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Қазақстан Республикасы Білім және Ғылым министрлігі </w:t>
      </w: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Еуразия гуманитарлық институты Е.А.Бөкетов атындағы Қарағанды мемлекеттік университеті </w:t>
      </w: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Б.Әбдікәрімұлы Қ.А. Сарбасова әл-Фараби педагогикасы (оқу құралы) Қарағанды - 2008 Әбдікәрімұлы Б., Сарбасова Қ.А.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 педагогикасы: Оқу құралы . – Қарағанды: ҚарМУ баспасы, 2008. - 126 бет. </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Оқу құралында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педагогикалық мұрасына қатысты материалдар бірнеше тақырыптарға б</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лініп қарастырылады. Сонымен қатар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рбір тақырыптың соңында бақылау сұрақтары, тапсырмалар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не қолдануға ұсынылатын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дебиеттер беріледі.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зін-</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зі тексеруге тест сұрақтары,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 бетімен білімді жетілдіруге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не ғылыми шығармашылықты дамытуға бағытталған реферат тақырыптары мен шығармашылық тапсырмалар ұсынылады. Оқу құралы жоғары оқу орнының студенттері мен магистранттарға, сондай-ақ жалпы педагогика ғылымы саласының мамандарына арналған. </w:t>
      </w: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Пікір жазғандар: педагогика ғылымдарының докторы, профессор С.Т.Каргин; педагогика ғылымдарының докторы, профессор М.С.М</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лібекова ISBN 9965-604-83-5  Әбдікәрімұлы Б.,</w:t>
      </w:r>
      <w:r w:rsidRPr="00CB3AA7">
        <w:rPr>
          <w:rFonts w:ascii="Times New Roman" w:hAnsi="Times New Roman" w:cs="Times New Roman"/>
          <w:sz w:val="24"/>
          <w:szCs w:val="24"/>
        </w:rPr>
        <w:sym w:font="Symbol" w:char="F0D3"/>
      </w:r>
      <w:r w:rsidRPr="00CB3AA7">
        <w:rPr>
          <w:rFonts w:ascii="Times New Roman" w:hAnsi="Times New Roman" w:cs="Times New Roman"/>
          <w:sz w:val="24"/>
          <w:szCs w:val="24"/>
        </w:rPr>
        <w:t xml:space="preserve"> Сарбасова Қ. А., 2008 Еуразия гуманитарлық институтының Ғылыми- әдістемелік Кеңесі ұсынған Әбдікәрімұлы Болат Сарбасова Қарлығаш Амангелдіқызы әл-Фараби педагогикасы (оқу құралы)</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7F47B9"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b/>
          <w:sz w:val="24"/>
          <w:szCs w:val="24"/>
        </w:rPr>
        <w:t xml:space="preserve"> Кіріспе</w:t>
      </w:r>
      <w:r w:rsidR="00C9264D" w:rsidRPr="00CB3AA7">
        <w:rPr>
          <w:rFonts w:ascii="Times New Roman" w:hAnsi="Times New Roman" w:cs="Times New Roman"/>
          <w:b/>
          <w:sz w:val="24"/>
          <w:szCs w:val="24"/>
          <w:lang w:val="kk-KZ"/>
        </w:rPr>
        <w:t>.</w:t>
      </w:r>
      <w:r w:rsidRPr="00CB3AA7">
        <w:rPr>
          <w:rFonts w:ascii="Times New Roman" w:hAnsi="Times New Roman" w:cs="Times New Roman"/>
          <w:sz w:val="24"/>
          <w:szCs w:val="24"/>
        </w:rPr>
        <w:t xml:space="preserve"> Қасиетті қазақ даласы талай ұлы ғұламаларды дүниеге алып келді. Қазақ топырағының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кірегі ояу,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зі ашық, ойшыл азаматтары бүкіл шығыс араб-парсы м</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дениетін меңгеріп,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 шығармаларын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пке ортақ тілде жаза біліп, кейінгі ұрпақтарына мұра етіп қалдырды. Олардың ішінде аты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лемге жайылғандары да аз емес. Солардың бірі - Аристотельден кейінгі дүниежүзі білімі мен м</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дениетінің екінші ұстазы атанған данышпан, ғалым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бу Насыр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 Фараби. Ол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з заманындағы дамыған ғылым салаларына,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неріне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зіндік үлес қосқан ғұлама болып табылады.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 Фарабидің ғылыми еңбектері 160-тан асады. Қазақстанда тек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ткен ғасырдың 60-шы жылдары ғана баба мұрасын түбегейлі зерттеу ғалым Ақжан Машанидің бастамасымен қолға алынған болатын. Барша адамзаттың ұлы ұстазы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л-Фараби мұрасында адам т</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рбиесіне де қатысты құнды дүниелер жетерлік. Оларды қазіргі таңда ғаламдық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зекті м</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селеге айналып отырған жаһандану процесі барысында адамның рухани м</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дениетін қалыптастыру мақсатында пайдалану аса қажет. Сондықтан оқу құралында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еңбектеріне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не жүргізілген зерттеулерге сүйене отырып, ұлы ғалымның педагогикасын қазіргі педагогикамен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зара байланыста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пшілікке таныту міндеті қойылды. Ұсынылып отырған оқу құралында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л-Фарабидің </w:t>
      </w:r>
      <w:r w:rsidR="00C9264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мірі туралы қысқаша мағлұмат беріледі, оның т</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лімдік ой- пікірлері бүгінгі күндегі педагогика ғылымының теорияларымен байланыста қарастырылып, ұрпақ т</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рбиесіндегі маңыздылығы ашып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рсетіледі. Оқу құралы 7 тақырыптан тұрады.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рбір тақырыпты терең оқып-үйрену ғұламаның педагогикасын жан-жақты меңгеруге мүмкіндік береді. Бірінші тақырып ғұламаның шығу тегі туралы мағлұматтарды қамтиды, екінші тақырып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л-Фараби мұрасын зерттеу деңгейін айқындайды. Қалған тақырыптардың мазмұнын ұлы ұстаздың педагогикалық ой- пікірлеріне жасалынған жан-жақты,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рі терең талдау құрайды. Білімді тексеру оқу материалын меңгерудің н</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тижесін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рсетеді. Осы мақсатпен тақырып бойынша ұсынылатын бақылау сұрақтары студенттердің білімін тексеруді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здейді. Оқу құралының соңында берілген тест сұрақтары, реферат тақырыптары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не шығармашылық тапсырмалар болашақ мамандардың дүниетанымдық ой-</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рісін, шығармашылық белсенділігін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не ғылыми ізденімпаздығын дамытуды к</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здейді. Қосымша материалдар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л-Фарабиді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р қырынан тани отырып, оның мұрасын оқып-үйренуге қызығушылықты </w:t>
      </w:r>
      <w:r w:rsidRPr="00CB3AA7">
        <w:rPr>
          <w:rFonts w:ascii="Times New Roman" w:hAnsi="Times New Roman" w:cs="Times New Roman"/>
          <w:sz w:val="24"/>
          <w:szCs w:val="24"/>
        </w:rPr>
        <w:lastRenderedPageBreak/>
        <w:t xml:space="preserve">ояту мақсатында беріліп отыр. Сонымен бірге оқу құралында ғұламаның педагогикасын </w:t>
      </w:r>
      <w:r w:rsidRPr="00CB3AA7">
        <w:rPr>
          <w:rFonts w:ascii="Times New Roman" w:eastAsia="MS Mincho" w:hAnsi="MS Mincho" w:cs="Times New Roman"/>
          <w:sz w:val="24"/>
          <w:szCs w:val="24"/>
        </w:rPr>
        <w:t>ҿ</w:t>
      </w:r>
      <w:r w:rsidRPr="00CB3AA7">
        <w:rPr>
          <w:rFonts w:ascii="Times New Roman" w:hAnsi="Times New Roman" w:cs="Times New Roman"/>
          <w:sz w:val="24"/>
          <w:szCs w:val="24"/>
        </w:rPr>
        <w:t xml:space="preserve">з бетімен терең оқып-үйрену үшін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дебиеттер тізімі ұсынылады. Оқу құралы тек студенттерге ғана емес, мектеп мұғалімдеріне ж</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не ғылым тарихымен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уестенуші барша оқырманға да пайдалы болады деп сенеміз.</w:t>
      </w:r>
    </w:p>
    <w:p w:rsidR="007F47B9" w:rsidRPr="00CB3AA7" w:rsidRDefault="007F47B9" w:rsidP="00C9264D">
      <w:pPr>
        <w:spacing w:after="0" w:line="240" w:lineRule="auto"/>
        <w:ind w:firstLine="708"/>
        <w:jc w:val="both"/>
        <w:rPr>
          <w:rFonts w:ascii="Times New Roman" w:hAnsi="Times New Roman" w:cs="Times New Roman"/>
          <w:sz w:val="24"/>
          <w:szCs w:val="24"/>
          <w:lang w:val="kk-KZ"/>
        </w:rPr>
      </w:pPr>
    </w:p>
    <w:p w:rsidR="007F47B9" w:rsidRPr="00CB3AA7" w:rsidRDefault="007F47B9" w:rsidP="00C9264D">
      <w:pPr>
        <w:spacing w:after="0" w:line="240" w:lineRule="auto"/>
        <w:ind w:firstLine="708"/>
        <w:jc w:val="both"/>
        <w:rPr>
          <w:rFonts w:ascii="Times New Roman" w:hAnsi="Times New Roman" w:cs="Times New Roman"/>
          <w:sz w:val="24"/>
          <w:szCs w:val="24"/>
          <w:lang w:val="kk-KZ"/>
        </w:rPr>
      </w:pPr>
    </w:p>
    <w:p w:rsidR="00C4190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w:t>
      </w:r>
      <w:r w:rsidRPr="00CB3AA7">
        <w:rPr>
          <w:rFonts w:ascii="Times New Roman" w:hAnsi="Times New Roman" w:cs="Times New Roman"/>
          <w:b/>
          <w:sz w:val="24"/>
          <w:szCs w:val="24"/>
        </w:rPr>
        <w:t>Тақырып 1. Ұлттың ұлы ұстазы Әбу Насыр әл- Фарабидің шығу тегі туралы</w:t>
      </w:r>
      <w:r w:rsidRPr="00CB3AA7">
        <w:rPr>
          <w:rFonts w:ascii="Times New Roman" w:hAnsi="Times New Roman" w:cs="Times New Roman"/>
          <w:sz w:val="24"/>
          <w:szCs w:val="24"/>
        </w:rPr>
        <w:t xml:space="preserve">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 заманында Аристотельден кейінгі «Екінші ұстаз» атанған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лемге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йгілі ойшыл, ғұлама ғалым, халқымызға білімнің н</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рін сепкен ұлттың ұлы кемеңгері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Насыр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 Фарабидің шығу тегіне тоқталайық. Ұлы ұстаздың толық есімі бүгінгі таңда оның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 Отаны- Қазақстанда да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р түрлі жазылып келеді. Ең алғашқы Қазақ Кеңес энциклопедиясында ол: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Наср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(Мұхаммед ибн Мұхаммед ибн Узлағ Тархани)» деген атпен берілсе (1970, 2-том, 9-бет), ал сексенінші жылдардың соңында жарық к</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рген «Қазақ ССР» қысқаша энциклопедиясында: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 Фараби,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Наср Мұхаммед ибн Тархан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л-Фараби» деген нұсқада берілген (1988, 3-том, 109-бет). Т</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уелсіздік жылдарында басылған «Қазақстан» энциклопедиясында: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Наср </w:t>
      </w:r>
      <w:r w:rsidRPr="00CB3AA7">
        <w:rPr>
          <w:rFonts w:ascii="Times New Roman" w:eastAsia="MS Mincho" w:hAnsi="MS Mincho" w:cs="Times New Roman"/>
          <w:sz w:val="24"/>
          <w:szCs w:val="24"/>
        </w:rPr>
        <w:t>ҽ</w:t>
      </w:r>
      <w:r w:rsidRPr="00CB3AA7">
        <w:rPr>
          <w:rFonts w:ascii="Times New Roman" w:hAnsi="Times New Roman" w:cs="Times New Roman"/>
          <w:sz w:val="24"/>
          <w:szCs w:val="24"/>
        </w:rPr>
        <w:t xml:space="preserve">л-Фараби,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Наср Мұхаммед ибн Тархан ибн Узлағ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делінген (1998, 1-том, 613-бет). Бір елдің үш энциклопедиясында бабамыздың толық аты-ж</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ні үш түрлі жазылған. Сонымен ұстаздың к</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тірісінде-ақ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лем мойындаған толық есімі қандай болған? Дамаск қаласының Баб ас-Сағир қорымындағы баба зиратында араб тілінде алты жолдан тұратын мынадай с</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здер жазылған: Фатиха (1-ші жол) Бисмиллаһи ир-рахман (2-ші жол) һаза зарих аль-алим уа аль-файласуф уа аль-адаб уа аль-мусиқи аль-ислами (3-ші жол) Мұхаммед бин Мұхаммед бин Тархан бин Узлағ (4-ші жол) аль-машһур Абу Наср аль-Фараби (5-ші жол) улиғам 260 хижра фи Фараб уа туффари фи Димашқ 329 хижра (6-шы жол). Бұл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здердің аудармасы: Фатиха (Құран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рімнің бірінші сүресі-1-ші жол), рахымды Алла атымен бастаймын (2-ші жол), бұл зират мұсылман ғалымы ж</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не философы ж</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дебиетшісі ж</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не музыканты (3-ші жол), Мұхаммед бин Мұхаммед бин Тархан бин Узлағ (4-ші жол), м</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шһүр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бу Наср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(5-ші жол) хижраның 260 жылы Фарабта туды ж</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хижраның 329 жылы Дамаскіде опат болды (6- шы жол). Бұл жазу баба зиратына ол қайтыс болғаннан кейін қойылған. Арада бірнеше жүздеген жылдар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тіп, жазу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шуге айналғанда оның бірде-бір с</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таңбасы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згертілместен ақ м</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рм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 тақтаға к</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шіріліп, құлпытастың бас жағына орнатылған. Зираттағы жазудан шығар қорытынды: оның шын аты – Мұхаммед,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кесінің есімі – Мұхаммед, атасының ныспысы – Тархан, бабасы Узлағ екен (бабамыз есімінің қазақша қалыптасқан айтылуы мен жазылуы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бу Насыр екені белгілі) [1. Б.4]. Ұлы бабамыздың шыққан тегі оның туған жеріне де байланысты. Бұл ж</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нінде де біздің ғалымдарымыз зерттеулер жүргізіп, оның қазақ жерінің топырағында туғанын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лелдеген. Олардың алғашқысы - қазақтың «қазақ» атанып, тарих сахнасына шығудан 600 жылдай бұрын – орта ғасырдың басында туған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 қазақ еткен ғұлама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л-Машани Ақжан Жақсыбекұлы [2. Б.5]. Ол ғұламаның туған жеріне байланысты былай деп жазады: «</w:t>
      </w:r>
      <w:r w:rsidR="007F47B9"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туған жері Сырдария бойындағы Фараб (Отырар) екенін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лдеп жазып, картаға түсірген атақты ғалым-географ ибн-Хаукал. Ол </w:t>
      </w:r>
      <w:r w:rsidR="007F47B9"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зінің «Китаб Масалик уа мамалик» аталатын географиялық еңбегінде Түркістан аймағының сипатын берген, қалаларын картаға түсірген. Ол Отырарды жазғанда, картаға түсіргенде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дейі арнайы тоқтап: «Бұл жер атақты ғұлама, асқан философ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 Фарабидің туған жері», - деп жазған. Ибн-Хаукал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 Фарабидің шамалы кіші замандасы ж</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екеуі бірін-бірі жақсы білген, екеуі де Сирияның сол кездегі атақты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мірі Сайф-ад-даула сарайында қызмет еткен адамдар. Ибн- Хаукалдың сол кездегі жасаған картасы біздің қолымызда. Оны қазіргі картамен салыстырғанда, ғажайып д</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лдікті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реміз. Демек,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туған жері туралы ешбір күм</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 болмаса керек. Мұны д</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лелдеп, анықтап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рсету себебіміз: кейбір адамдар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туған жерін бұлдыратып, оны Қазақстаннан алыстату қарекетін жасап, шатасатындары бар [3. Б.52]. Бұлай шатастыруға да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зіндік негіз бар. Себебі, сол д</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уірде </w:t>
      </w:r>
      <w:r w:rsidRPr="00CB3AA7">
        <w:rPr>
          <w:rFonts w:ascii="Times New Roman" w:hAnsi="Times New Roman" w:cs="Times New Roman"/>
          <w:sz w:val="24"/>
          <w:szCs w:val="24"/>
        </w:rPr>
        <w:lastRenderedPageBreak/>
        <w:t xml:space="preserve">Орта Азияда бір емес, екі Фараб болған. Ежелгі Фарабтың бірі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мударияның жағасында орналасқан екен. Академик В.В.Бартольдтің «К истории орошения Туркестана» атты еңбегінің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мударияға арналған б</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лімінде Макдиси, Балазури, Нершахи еңбектеріндегі деректер бойынша: «в середине века здесь были город Амуль на левой стороне реки и Феребр, или Фараб, на правой. О Фарабе еще говорится, что в половодье расстояние между ним и рекой уменшалось до ½ фарсаха, иногда река доходила до самого города. Фараб, как известно, сохранил до сих пор свое средневековое название», - деп жазылған [4. Б.161-162]. Бұл қала қазіргі Түркіменстанның Шарджоу облысында, В.В.Бартольд жазғандай,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мудың оң жағалауында орналасқан, ортағасырлық атын күні бүгінге дейін сақтап, Фараб деп аталады. Ал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туған жері туралы ол ортағасырлық араб тарихшылары Ибн Халликан, Ибн Хаукаль, Истархи, Яқут, т.б. еңбектерін талдай отырып, былай деп жазады: «Фараб..</w:t>
      </w:r>
      <w:r w:rsidR="00C4190D" w:rsidRPr="00CB3AA7">
        <w:rPr>
          <w:rFonts w:ascii="Times New Roman" w:hAnsi="Times New Roman" w:cs="Times New Roman"/>
          <w:sz w:val="24"/>
          <w:szCs w:val="24"/>
        </w:rPr>
        <w:t>.округ...в среднем течении Сыр-</w:t>
      </w:r>
      <w:r w:rsidRPr="00CB3AA7">
        <w:rPr>
          <w:rFonts w:ascii="Times New Roman" w:hAnsi="Times New Roman" w:cs="Times New Roman"/>
          <w:sz w:val="24"/>
          <w:szCs w:val="24"/>
        </w:rPr>
        <w:t>Дарьи, по обеим ее берегам, там, где в нее справа впадает Арыс. ...Главный город (касаба) назывался Кедер и лежал...восточнее Сыр-Дарьи, следовательно, его следует искать западнее руин позднейшего Отрара; от Сыр-Дарьи до Отрара нужно было проехать 2 фарсаха. На западном берегу Сыр-Дарьи, в 2 фарсахах ниже Кедера, лежал Весидж, согласно Ибн Хаукалью, родиной философа Абу Насра аль-Фараби. Согласно Макдиси (273), главный город назывался</w:t>
      </w:r>
      <w:r w:rsidR="00C4190D" w:rsidRPr="00CB3AA7">
        <w:rPr>
          <w:rFonts w:ascii="Times New Roman" w:hAnsi="Times New Roman" w:cs="Times New Roman"/>
          <w:sz w:val="24"/>
          <w:szCs w:val="24"/>
          <w:lang w:val="kk-KZ"/>
        </w:rPr>
        <w:t>,</w:t>
      </w:r>
      <w:r w:rsidRPr="00CB3AA7">
        <w:rPr>
          <w:rFonts w:ascii="Times New Roman" w:hAnsi="Times New Roman" w:cs="Times New Roman"/>
          <w:sz w:val="24"/>
          <w:szCs w:val="24"/>
        </w:rPr>
        <w:t xml:space="preserve"> так же как и сам округ. Фараб...следует считать новым городом, а Кедер-старым; даже позднейший Отрар постоянно отождествлялся с городом Фарабом. ...Ислам был принесен в Фараб, очевидно, лишь в саманидское время, после покорения Асбиджаба (или Исфиджаба) Нухом б.Асадом в 225/839-40 г.» [4. Б.525-526]. Сонымен Фараб, ең алдымен, округтың аты (нақтырақ болу үшін округ: Мақдисиде - рустақ, Яқутта - вилайа); екіншіден, осы аттас округтің басты қаласы; үшіншіден, Фараб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зіне дейінгі ескі қала Кедердің орнына салынған, ал Весидж Кедердің іргесіндегі шағын қалашық болып табылады. Сондықтан ортағасырлық араб ғалымдарының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 бірде Весидж (дұрысы - Уасидж), бірде – Кедер, бірде – Фараб, ал кейінірек Отырарда туған деп жазуындағы б</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рінің айтып жүргені мұсылман дүниесінде Фараб деген атпен танылған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лкедегі осы аттас қала мен округ болып шығады [1.Б.4]. Отырар (арабтар оны Фараб деп атаған) – орта ғасыр заманындағы – Оңтүстік Қазақстанның ғана емес, бүкіл Орта Азияның м</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дени, ғылыми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саяси ірі орталықтарының бірі. 1956 жылы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скеуде жарық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рген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п томды «Дүниежүзілік тарихта» біздің заманымыздың ІІІ-ІV ғасырларында Отырар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лкесі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дениетінің жоғары болғаны айтылған. Отырар шаһары ежелден келе жатқан түркі халықтарының, оның ішінде қаңлы, үйсін, қыпшақ, т.б. тайпалардың мекені болғ</w:t>
      </w:r>
      <w:r w:rsidR="00C4190D" w:rsidRPr="00CB3AA7">
        <w:rPr>
          <w:rFonts w:ascii="Times New Roman" w:hAnsi="Times New Roman" w:cs="Times New Roman"/>
          <w:sz w:val="24"/>
          <w:szCs w:val="24"/>
        </w:rPr>
        <w:t>ан. М.Қашқари «Диуани Луғат ат-</w:t>
      </w:r>
      <w:r w:rsidRPr="00CB3AA7">
        <w:rPr>
          <w:rFonts w:ascii="Times New Roman" w:hAnsi="Times New Roman" w:cs="Times New Roman"/>
          <w:sz w:val="24"/>
          <w:szCs w:val="24"/>
        </w:rPr>
        <w:t>түрік» атты еңбегінде «Фараб қаласының түрікше аты</w:t>
      </w:r>
      <w:r w:rsidR="00C4190D" w:rsidRPr="00CB3AA7">
        <w:rPr>
          <w:rFonts w:ascii="Times New Roman" w:hAnsi="Times New Roman" w:cs="Times New Roman"/>
          <w:sz w:val="24"/>
          <w:szCs w:val="24"/>
          <w:lang w:val="kk-KZ"/>
        </w:rPr>
        <w:t xml:space="preserve"> </w:t>
      </w:r>
      <w:r w:rsidRPr="00CB3AA7">
        <w:rPr>
          <w:rFonts w:ascii="Times New Roman" w:hAnsi="Times New Roman" w:cs="Times New Roman"/>
          <w:sz w:val="24"/>
          <w:szCs w:val="24"/>
        </w:rPr>
        <w:t>- Қарашоқы» деген [5. Б.6.].</w:t>
      </w:r>
    </w:p>
    <w:p w:rsidR="00C4190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Ал енді ру жағына келгенде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л-Фарабидей ұлы адамды халық адамы деп тану керек. Оның кезіндегі рулар басқаша болған. Сондықтан оны ұсақ руға байланыстыру шатастыру болады. Шындығында,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түркі н</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сілдес тайпадан шыққан, туған жері Сыр бойы, Отырар десе болғаны, сонда ол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зінен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қазақ болып жатыр. Кейде оның жалпы руын қыпшақ деп кетеді. Бірақ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заманындағы қыпшақ сол кездегі, онан да бұрынғы түркі н</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сілді халықтардың б</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ріне ортақ мемлекеттік, хандық ат, аңыздағы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гіз ханның Қыпшағы деп білу керек [3. Б.59</w:t>
      </w:r>
      <w:r w:rsidRPr="00CB3AA7">
        <w:rPr>
          <w:rFonts w:ascii="Times New Roman" w:hAnsi="Times New Roman" w:cs="Times New Roman"/>
          <w:color w:val="C00000"/>
          <w:sz w:val="24"/>
          <w:szCs w:val="24"/>
        </w:rPr>
        <w:t>]. Осының д</w:t>
      </w:r>
      <w:r w:rsidR="00C4190D" w:rsidRPr="00CB3AA7">
        <w:rPr>
          <w:rFonts w:ascii="Times New Roman" w:eastAsia="MS Mincho" w:hAnsi="Times New Roman" w:cs="Times New Roman"/>
          <w:color w:val="C00000"/>
          <w:sz w:val="24"/>
          <w:szCs w:val="24"/>
          <w:lang w:val="kk-KZ"/>
        </w:rPr>
        <w:t>ә</w:t>
      </w:r>
      <w:r w:rsidRPr="00CB3AA7">
        <w:rPr>
          <w:rFonts w:ascii="Times New Roman" w:hAnsi="Times New Roman" w:cs="Times New Roman"/>
          <w:color w:val="C00000"/>
          <w:sz w:val="24"/>
          <w:szCs w:val="24"/>
        </w:rPr>
        <w:t xml:space="preserve">леліндей </w:t>
      </w:r>
      <w:r w:rsidR="00C4190D" w:rsidRPr="00CB3AA7">
        <w:rPr>
          <w:rFonts w:ascii="Times New Roman" w:eastAsia="MS Mincho" w:hAnsi="Times New Roman" w:cs="Times New Roman"/>
          <w:color w:val="C00000"/>
          <w:sz w:val="24"/>
          <w:szCs w:val="24"/>
          <w:lang w:val="kk-KZ"/>
        </w:rPr>
        <w:t>Ә</w:t>
      </w:r>
      <w:r w:rsidRPr="00CB3AA7">
        <w:rPr>
          <w:rFonts w:ascii="Times New Roman" w:hAnsi="Times New Roman" w:cs="Times New Roman"/>
          <w:color w:val="C00000"/>
          <w:sz w:val="24"/>
          <w:szCs w:val="24"/>
        </w:rPr>
        <w:t xml:space="preserve">л- Фараби есейген шағында Шам шаһарында жүргенде мына </w:t>
      </w:r>
      <w:r w:rsidR="00C4190D" w:rsidRPr="00CB3AA7">
        <w:rPr>
          <w:rFonts w:ascii="Times New Roman" w:eastAsia="MS Mincho" w:hAnsi="Times New Roman" w:cs="Times New Roman"/>
          <w:color w:val="C00000"/>
          <w:sz w:val="24"/>
          <w:szCs w:val="24"/>
          <w:lang w:val="kk-KZ"/>
        </w:rPr>
        <w:t>ө</w:t>
      </w:r>
      <w:r w:rsidRPr="00CB3AA7">
        <w:rPr>
          <w:rFonts w:ascii="Times New Roman" w:hAnsi="Times New Roman" w:cs="Times New Roman"/>
          <w:color w:val="C00000"/>
          <w:sz w:val="24"/>
          <w:szCs w:val="24"/>
        </w:rPr>
        <w:t xml:space="preserve">лең жолдарын жазған: Кеткенім жоқ, елім, сенен атақ, бақыт, тақ іздеп, Шықтым, жұртым, шалғай ғылым атты шам іздеп... Айналайын атам Қыпшақ, туған жерім, сағындым, </w:t>
      </w:r>
      <w:r w:rsidR="00C4190D" w:rsidRPr="00CB3AA7">
        <w:rPr>
          <w:rFonts w:ascii="Times New Roman" w:eastAsia="MS Mincho" w:hAnsi="Times New Roman" w:cs="Times New Roman"/>
          <w:color w:val="C00000"/>
          <w:sz w:val="24"/>
          <w:szCs w:val="24"/>
          <w:lang w:val="kk-KZ"/>
        </w:rPr>
        <w:t>Ө</w:t>
      </w:r>
      <w:r w:rsidRPr="00CB3AA7">
        <w:rPr>
          <w:rFonts w:ascii="Times New Roman" w:hAnsi="Times New Roman" w:cs="Times New Roman"/>
          <w:color w:val="C00000"/>
          <w:sz w:val="24"/>
          <w:szCs w:val="24"/>
        </w:rPr>
        <w:t>з атыңа, үрметіне қайда жүрсем табындым [6. Б.6].</w:t>
      </w:r>
      <w:r w:rsidRPr="00CB3AA7">
        <w:rPr>
          <w:rFonts w:ascii="Times New Roman" w:hAnsi="Times New Roman" w:cs="Times New Roman"/>
          <w:sz w:val="24"/>
          <w:szCs w:val="24"/>
        </w:rPr>
        <w:t xml:space="preserve"> Ұлы бабамыздың аты-ж</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ні мен туған жерін анықтап алған соң, оның туған жылына қатысты мағлұматтарды да беруді ж</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рдік. </w:t>
      </w:r>
    </w:p>
    <w:p w:rsidR="00C4190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Ұлы ұстаз туралы неміс, ағылшын, француз, т.б. тілдердегі батыс авторлары, орыс ғылыми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дебиеттері мен энциклопедияларда оны 870 жылы туып, 950 жылы қайтыс болған деп жазады. Осы деректер Қазақ энциклопедияларының барлық басылымдарында да қайталанып,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птеген зерттеушілер еңбегінде де осы дата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згеріссіз беріліп отырады. Мұның заң ғылымдарының докторы, профессор, 2003 жылы Дамаск қаласындағы баба </w:t>
      </w:r>
      <w:r w:rsidRPr="00CB3AA7">
        <w:rPr>
          <w:rFonts w:ascii="Times New Roman" w:hAnsi="Times New Roman" w:cs="Times New Roman"/>
          <w:sz w:val="24"/>
          <w:szCs w:val="24"/>
        </w:rPr>
        <w:lastRenderedPageBreak/>
        <w:t>зиратына барып қайтқан қоғам қайраткері М.Құл-Мұхаммед «жаңылыс есептен туған жаңсақ дерек» екенін айтады [35]. Оның туындауына т</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мендегідей жағдай себеп болғанын атап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рсетеді: «Ортағасырлық араб зерттеушілері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бінесе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 80 жасқа келіп қайтыс болды деп жазады. </w:t>
      </w:r>
      <w:r w:rsidR="00C4190D" w:rsidRPr="00CB3AA7">
        <w:rPr>
          <w:rFonts w:ascii="Times New Roman" w:eastAsia="MS Mincho" w:hAnsi="Times New Roman" w:cs="Times New Roman"/>
          <w:sz w:val="24"/>
          <w:szCs w:val="24"/>
          <w:lang w:val="kk-KZ"/>
        </w:rPr>
        <w:t>Ә</w:t>
      </w:r>
      <w:r w:rsidR="00C4190D" w:rsidRPr="00CB3AA7">
        <w:rPr>
          <w:rFonts w:ascii="Times New Roman" w:hAnsi="Times New Roman" w:cs="Times New Roman"/>
          <w:sz w:val="24"/>
          <w:szCs w:val="24"/>
        </w:rPr>
        <w:t>л-</w:t>
      </w:r>
      <w:r w:rsidRPr="00CB3AA7">
        <w:rPr>
          <w:rFonts w:ascii="Times New Roman" w:hAnsi="Times New Roman" w:cs="Times New Roman"/>
          <w:sz w:val="24"/>
          <w:szCs w:val="24"/>
        </w:rPr>
        <w:t>Фараби зиратының басындағы жазуда ол хижраның 260 жылында туып, 339 жылдың реджеб айында, яғни желтоқсанның аяғы, қаңтардың басында, басқаша айтсақ, 79-дан асып, 80-ге қараған шағында қайтыс болғаны анық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рсетілген. ...Араб авторлары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туған,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лген жылдарын хижра бойынша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рсеткен. Біздің қазіргі қолданып жүрген григориан күнтізбесі бойынша хижраның алғашқы жылы 622 жылға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келеді, нақтырақ айтсақ, 622 жылдың шілде айының 15-інен 16-сына қараған түнге.... Хижра бойынша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рбір 30 жылдың 11 жылы 355 күннен, ал 19 жылы 354 күннен тұрса, григорианда 365-366 күннен тұрады. Айырма -11 күн. Сол себепті мұсылмандық жыл есебі 32-33 жылда григорианнан бір жыл қалып отырады. Сондықтан екі күнтізбедегі айырымды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мендегідей формуламен анықтауға болады: 260-260:33-622=874,12. Осы есеп бойынша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қазір біз қолданып жүрген григориан күнтізбесі бойынша осы күнге дейін батыс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орыс энциклопедиялары жазып жүргендей 870 жылы емес (нақты мысал үшін: «Оксфорд» энциклопедиясы, 7-том, 2002, 304-бет; «Российский энциклопедический словарь», БРЭ, 2001, 2-том, с.1656), 874 жылдың басында туған болып шығады. Зират басындағы жазу бойынша ол хижраның 339 жылы қайтыс болған. Жоғарыдағы формула бойынша: 339- 339:33+622=950,72. Демек,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григориан бойынша 950 жылдың екінші жартысында 77-ге қараған жасында қайтыс болған» [1. Б.4].</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Қазіргі таңда педагогика ғылымының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діснамасын жетілдіру ж</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мазмұнын байыту үшін ғасырлар бойы ұрпақтан-ұрпаққа жетіп,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зінің жалпыадамзаттық ж</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не педагогикалық құндылығын жоғалтпаған рухани мұраларымызды пайдаланудың теориялық ж</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не практикалық м</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ні зор. Теориялық тұрғыдан алатын болсақ, жалпыадамзаттық педагогикалық құндылықтар білім беру мазмұнын жаңа сапаға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тереді, педагогика ғылымының қайнар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здерін анықтайды, тұжырымдамалық негіздерін айқындайды. Практикалық тұрғыдан педагогика ғылымының қолданбалы қызметін іске асырып, тұлғаның үйлесімді дамуын қамтамасыз етеді. Ұлттық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дениеттің тарихи аясының кеңейіп, қайта жаңғырып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ркендеуі, халықтың рухани мұрасы мен д</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стүрлерін бүгінгі күннің игілігіне жарату оның дүниежүзілік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ркениеттер арасындағы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зіндік дербестігін айғақтайды. Осы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шпелі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ркениеттің тіршілік тынысына үлес қосып, биіктерге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теретін болмыс – Адам. Бұл ж</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нінде түркітанушы ғалым А.Егеубаев былайша ой тұжырымдайды: «Осыдан он ғасыр бұрынғы бабалар с</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 к</w:t>
      </w:r>
      <w:r w:rsidR="00C4190D" w:rsidRPr="00CB3AA7">
        <w:rPr>
          <w:rFonts w:ascii="Times New Roman" w:eastAsia="MS Mincho" w:hAnsi="Times New Roman" w:cs="Times New Roman"/>
          <w:sz w:val="24"/>
          <w:szCs w:val="24"/>
          <w:lang w:val="kk-KZ"/>
        </w:rPr>
        <w:t>ө</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ілге үйірілгенде,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не д</w:t>
      </w:r>
      <w:r w:rsidR="00C4190D" w:rsidRPr="00CB3AA7">
        <w:rPr>
          <w:rFonts w:ascii="Times New Roman" w:eastAsia="MS Mincho" w:hAnsi="Times New Roman" w:cs="Times New Roman"/>
          <w:sz w:val="24"/>
          <w:szCs w:val="24"/>
          <w:lang w:val="kk-KZ"/>
        </w:rPr>
        <w:t>ә</w:t>
      </w:r>
      <w:r w:rsidR="00C4190D" w:rsidRPr="00CB3AA7">
        <w:rPr>
          <w:rFonts w:ascii="Times New Roman" w:hAnsi="Times New Roman" w:cs="Times New Roman"/>
          <w:sz w:val="24"/>
          <w:szCs w:val="24"/>
        </w:rPr>
        <w:t>уір ғұламаларының ой-</w:t>
      </w:r>
      <w:r w:rsidRPr="00CB3AA7">
        <w:rPr>
          <w:rFonts w:ascii="Times New Roman" w:hAnsi="Times New Roman" w:cs="Times New Roman"/>
          <w:sz w:val="24"/>
          <w:szCs w:val="24"/>
        </w:rPr>
        <w:t>толғамдары ұшқын атып санаға сіңгенде Адам баласының қарапайым, ғажайып даналығына, құдыретті м</w:t>
      </w:r>
      <w:r w:rsidR="00C4190D" w:rsidRPr="00CB3AA7">
        <w:rPr>
          <w:rFonts w:ascii="Times New Roman" w:eastAsia="MS Mincho" w:hAnsi="Times New Roman" w:cs="Times New Roman"/>
          <w:sz w:val="24"/>
          <w:szCs w:val="24"/>
          <w:lang w:val="kk-KZ"/>
        </w:rPr>
        <w:t>ә</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гілік қымбат қасиеттеріне үнсіз мойынсұнасың.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мірдің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зіндей м</w:t>
      </w:r>
      <w:r w:rsidR="00C4190D" w:rsidRPr="00CB3AA7">
        <w:rPr>
          <w:rFonts w:ascii="Times New Roman" w:eastAsia="MS Mincho" w:hAnsi="Times New Roman" w:cs="Times New Roman"/>
          <w:sz w:val="24"/>
          <w:szCs w:val="24"/>
          <w:lang w:val="kk-KZ"/>
        </w:rPr>
        <w:t>ә</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гілік даналық. Тарихтың к</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де, </w:t>
      </w:r>
      <w:r w:rsidR="00C4190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де – адам. Дамудың лүп-лүп соққан ыстық жүрегі де - адам. Адам пендесінің құйттай </w:t>
      </w:r>
      <w:r w:rsidR="00C4190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жімді алақанынан нұр шашып жатқан тас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уірі мен атом ғасырының небір кереметтері тарих атты ұлы к</w:t>
      </w:r>
      <w:r w:rsidR="006217CD" w:rsidRPr="00CB3AA7">
        <w:rPr>
          <w:rFonts w:ascii="Times New Roman" w:eastAsia="MS Mincho" w:hAnsi="Times New Roman" w:cs="Times New Roman"/>
          <w:sz w:val="24"/>
          <w:szCs w:val="24"/>
          <w:lang w:val="kk-KZ"/>
        </w:rPr>
        <w:t>һ</w:t>
      </w:r>
      <w:r w:rsidRPr="00CB3AA7">
        <w:rPr>
          <w:rFonts w:ascii="Times New Roman" w:hAnsi="Times New Roman" w:cs="Times New Roman"/>
          <w:sz w:val="24"/>
          <w:szCs w:val="24"/>
        </w:rPr>
        <w:t xml:space="preserve">штің құс жолындай жарқырайды» [7. Б.5].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Философиялық тұрғыдан адам үшін пайдалы м</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нге ие болатындардың барлығы, яғни адамзат қоғамының іргелі дамуы мен адамның жеке тұлғасын жетілдіруге тиімді ықпал ететіндердің барлығы құндылық болып табылады. Қазіргі кезде мыңжылдық тарихы бар, ұлы бабаларымыздың қолымен жазылып, бүгінгі ұрпаққа жеткен құнды дүниелер даналықтың, парасаттылықтың құндылығы ретінде жоғары бағаланып отыр. Олардың жалпыадамзаттық құндылық ретінде м</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нін былай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рсетуге болады: - біріншіден, адамгершілік, руханилық,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семдік, ақиқат, ізгілік, еркіндік, рахымшылдық, кешірімділік,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уелсіздік сияқты жалпы құндылықтар жүйесі; - екіншіден, ұлттың </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 м</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дениетін меңгере отырып,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лемдік рухани ынтымақтастық рухта дүниежүзі м</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дениетімен байланысын қамтамасыз ететін ұлттық құндылықтар жүйесі; - үшіншіден, тұлғаның жан дүниесін байытатын адами құндылықтар жүйесі. Мұның </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 ортағасырда </w:t>
      </w:r>
      <w:r w:rsidR="006217CD" w:rsidRPr="00CB3AA7">
        <w:rPr>
          <w:rFonts w:ascii="Times New Roman" w:eastAsia="MS Mincho" w:hAnsi="Times New Roman" w:cs="Times New Roman"/>
          <w:sz w:val="24"/>
          <w:szCs w:val="24"/>
          <w:lang w:val="kk-KZ"/>
        </w:rPr>
        <w:lastRenderedPageBreak/>
        <w:t>ө</w:t>
      </w:r>
      <w:r w:rsidRPr="00CB3AA7">
        <w:rPr>
          <w:rFonts w:ascii="Times New Roman" w:hAnsi="Times New Roman" w:cs="Times New Roman"/>
          <w:sz w:val="24"/>
          <w:szCs w:val="24"/>
        </w:rPr>
        <w:t xml:space="preserve">мір сүрген ұлы ғұлама </w:t>
      </w:r>
      <w:r w:rsidR="006217CD" w:rsidRPr="00CB3AA7">
        <w:rPr>
          <w:rFonts w:ascii="Times New Roman" w:eastAsia="MS Mincho" w:hAnsi="Times New Roman" w:cs="Times New Roman"/>
          <w:sz w:val="24"/>
          <w:szCs w:val="24"/>
          <w:lang w:val="kk-KZ"/>
        </w:rPr>
        <w:t>ә</w:t>
      </w:r>
      <w:r w:rsidR="006217CD" w:rsidRPr="00CB3AA7">
        <w:rPr>
          <w:rFonts w:ascii="Times New Roman" w:hAnsi="Times New Roman" w:cs="Times New Roman"/>
          <w:sz w:val="24"/>
          <w:szCs w:val="24"/>
        </w:rPr>
        <w:t>л-</w:t>
      </w:r>
      <w:r w:rsidRPr="00CB3AA7">
        <w:rPr>
          <w:rFonts w:ascii="Times New Roman" w:hAnsi="Times New Roman" w:cs="Times New Roman"/>
          <w:sz w:val="24"/>
          <w:szCs w:val="24"/>
        </w:rPr>
        <w:t>Фарабидің еңбектерінің жалпы, ұлттық ж</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не адами құндылықтар жүйесі ретінде жалпыадамзаттық құндылық болып табылатындығын д</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лелдейді. </w:t>
      </w: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DF2F6A"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rPr>
        <w:t>Бақылау сұрақтары:</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 Ұлы бабамыз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лем мойындаған толық есімі қандай болған?</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туған жері туралы не білесіз?</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3.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 қазақ еткен ғалым кім?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Отаны Отырар қаласының тарихы туралы не білесіз?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зираты қай жерде орналасқан?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6.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мір сүрген жылдарын атаңыз.</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b/>
          <w:sz w:val="24"/>
          <w:szCs w:val="24"/>
        </w:rPr>
        <w:t xml:space="preserve"> Тапсырмалар:</w:t>
      </w:r>
      <w:r w:rsidRPr="00CB3AA7">
        <w:rPr>
          <w:rFonts w:ascii="Times New Roman" w:hAnsi="Times New Roman" w:cs="Times New Roman"/>
          <w:sz w:val="24"/>
          <w:szCs w:val="24"/>
        </w:rPr>
        <w:t xml:space="preserve">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Отаны – Отырар» тақырыбына баяндама дайындаңыз.</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http://www.peoples.r сайтынан ұлы бабамыздың </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міріне қатысты материалдарды жинақтаңыз.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3. 06.11.2007 жылы Елбасы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.Назарбаевтың Дамаскідегі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тарихи-м</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дени орталығының іргетасын қалау 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сімі туралы материалдар бойынша хабарлама дайындаңыз.</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4.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туған жері Отырар қаласының тарихына байланысты фотоальбом дайындаңыз.</w:t>
      </w:r>
    </w:p>
    <w:p w:rsidR="006217CD" w:rsidRPr="00CB3AA7" w:rsidRDefault="00DF2F6A"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rPr>
        <w:t xml:space="preserve"> Ұсынылатын әдебиеттер: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Қазақтың т</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лімдік ой-пікір антологиясы: І том. // Құраст.: Қ.Жарықбаев, С.Қалиев. – Алматы: Рауан, 1994. – 320 б.</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Құл-Мұхаммед М. Ұлттың ұлы ұстазы. – Егемен Қазақстан. – 2003. – 12 желтоқсан. – Б.3-4.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3. Абдраман 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л-Машани //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к</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пірі. – Алматы: Алатау, 2005. – 352 б.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Машанов А.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Абай. – Алматы: Қазақстан, 1994. – 192 б.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Бартольд В.В. Работы по исторической географии. – М., 2002. </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6. К</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лемі. – Алматы: Санат, 2002. – 176 б.</w:t>
      </w: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7. </w:t>
      </w:r>
      <w:r w:rsidR="006217CD"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декенұлы М. Ұстаз ұлағаты. – Орталық Қазақстан. – 2006. – 4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уір. – Б.6. </w:t>
      </w: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217C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b/>
          <w:sz w:val="24"/>
          <w:szCs w:val="24"/>
        </w:rPr>
        <w:t>Тақырып 2. Фарабитану мәселелері</w:t>
      </w:r>
      <w:r w:rsidRPr="00CB3AA7">
        <w:rPr>
          <w:rFonts w:ascii="Times New Roman" w:hAnsi="Times New Roman" w:cs="Times New Roman"/>
          <w:sz w:val="24"/>
          <w:szCs w:val="24"/>
        </w:rPr>
        <w:t xml:space="preserve"> </w:t>
      </w:r>
    </w:p>
    <w:p w:rsidR="006217CD" w:rsidRPr="00CB3AA7" w:rsidRDefault="006217CD" w:rsidP="00C9264D">
      <w:pPr>
        <w:spacing w:after="0" w:line="240" w:lineRule="auto"/>
        <w:ind w:firstLine="708"/>
        <w:jc w:val="both"/>
        <w:rPr>
          <w:rFonts w:ascii="Times New Roman" w:hAnsi="Times New Roman" w:cs="Times New Roman"/>
          <w:sz w:val="24"/>
          <w:szCs w:val="24"/>
          <w:lang w:val="kk-KZ"/>
        </w:rPr>
      </w:pPr>
    </w:p>
    <w:p w:rsidR="00653030"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Жалпыадамзаттық құндылық ретінде ұлттың ұлы ұстазы </w:t>
      </w:r>
      <w:r w:rsidR="006217C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w:t>
      </w:r>
      <w:r w:rsidR="00653030" w:rsidRPr="00CB3AA7">
        <w:rPr>
          <w:rFonts w:ascii="Times New Roman" w:hAnsi="Times New Roman" w:cs="Times New Roman"/>
          <w:sz w:val="24"/>
          <w:szCs w:val="24"/>
          <w:lang w:val="kk-KZ"/>
        </w:rPr>
        <w:t>Ф</w:t>
      </w:r>
      <w:r w:rsidR="00653030" w:rsidRPr="00CB3AA7">
        <w:rPr>
          <w:rFonts w:ascii="Times New Roman" w:hAnsi="Times New Roman" w:cs="Times New Roman"/>
          <w:sz w:val="24"/>
          <w:szCs w:val="24"/>
        </w:rPr>
        <w:t xml:space="preserve">арабидің </w:t>
      </w:r>
      <w:r w:rsidR="00653030" w:rsidRPr="00CB3AA7">
        <w:rPr>
          <w:rFonts w:ascii="Times New Roman" w:hAnsi="Times New Roman" w:cs="Times New Roman"/>
          <w:sz w:val="24"/>
          <w:szCs w:val="24"/>
          <w:lang w:val="kk-KZ"/>
        </w:rPr>
        <w:t>ө</w:t>
      </w:r>
      <w:r w:rsidR="00653030" w:rsidRPr="00CB3AA7">
        <w:rPr>
          <w:rFonts w:ascii="Times New Roman" w:hAnsi="Times New Roman" w:cs="Times New Roman"/>
          <w:sz w:val="24"/>
          <w:szCs w:val="24"/>
        </w:rPr>
        <w:t xml:space="preserve">мірі </w:t>
      </w:r>
      <w:r w:rsidRPr="00CB3AA7">
        <w:rPr>
          <w:rFonts w:ascii="Times New Roman" w:hAnsi="Times New Roman" w:cs="Times New Roman"/>
          <w:sz w:val="24"/>
          <w:szCs w:val="24"/>
        </w:rPr>
        <w:t xml:space="preserve">мен ғылыми мұрасы бүгінде </w:t>
      </w:r>
      <w:r w:rsidR="00653030"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лемнің алуан тілде жазатын аса ірі ойшылдар еңбегімен толығып, «Фарабитану» атты тұтас бір ғылым саласына айналды. Фарабитануды құрайтын мол мұраны шартты түрде бес топқа жіктеуге болады. Бірінші топқа ортағасырлық араб, парсы оқымыстыларының жазбалары кіреді. Олардың бастауында ХІІ ғасырда </w:t>
      </w:r>
      <w:r w:rsidR="00653030"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мір сүрген араб тарихшысы Абдул Хасан </w:t>
      </w:r>
      <w:r w:rsidR="00653030" w:rsidRPr="00CB3AA7">
        <w:rPr>
          <w:rFonts w:ascii="Times New Roman" w:eastAsia="MS Mincho" w:hAnsi="Times New Roman" w:cs="Times New Roman"/>
          <w:sz w:val="24"/>
          <w:szCs w:val="24"/>
          <w:lang w:val="kk-KZ"/>
        </w:rPr>
        <w:t>ә</w:t>
      </w:r>
      <w:r w:rsidR="00653030" w:rsidRPr="00CB3AA7">
        <w:rPr>
          <w:rFonts w:ascii="Times New Roman" w:hAnsi="Times New Roman" w:cs="Times New Roman"/>
          <w:sz w:val="24"/>
          <w:szCs w:val="24"/>
        </w:rPr>
        <w:t>л-</w:t>
      </w:r>
      <w:r w:rsidRPr="00CB3AA7">
        <w:rPr>
          <w:rFonts w:ascii="Times New Roman" w:hAnsi="Times New Roman" w:cs="Times New Roman"/>
          <w:sz w:val="24"/>
          <w:szCs w:val="24"/>
        </w:rPr>
        <w:t>Байхақидің «Даналық с</w:t>
      </w:r>
      <w:r w:rsidR="00653030"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здерге толықтырма», Ибн Саид </w:t>
      </w:r>
      <w:r w:rsidR="00653030" w:rsidRPr="00CB3AA7">
        <w:rPr>
          <w:rFonts w:ascii="Times New Roman" w:eastAsia="MS Mincho" w:hAnsi="Times New Roman" w:cs="Times New Roman"/>
          <w:sz w:val="24"/>
          <w:szCs w:val="24"/>
          <w:lang w:val="kk-KZ"/>
        </w:rPr>
        <w:t>ә</w:t>
      </w:r>
      <w:r w:rsidR="00653030" w:rsidRPr="00CB3AA7">
        <w:rPr>
          <w:rFonts w:ascii="Times New Roman" w:hAnsi="Times New Roman" w:cs="Times New Roman"/>
          <w:sz w:val="24"/>
          <w:szCs w:val="24"/>
        </w:rPr>
        <w:t>л-</w:t>
      </w:r>
      <w:r w:rsidRPr="00CB3AA7">
        <w:rPr>
          <w:rFonts w:ascii="Times New Roman" w:hAnsi="Times New Roman" w:cs="Times New Roman"/>
          <w:sz w:val="24"/>
          <w:szCs w:val="24"/>
        </w:rPr>
        <w:t>Қифтидің «Ғұламалар мен ойшылдар туралы ақпарлар», Ибн Аби Усайбиғаның «Т</w:t>
      </w:r>
      <w:r w:rsidR="00653030"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уіптер біліктілігі туралы мағлұматтар қайнары», Ибн Халликанның «Белгілі адамдардың опат болуы мен замана перзенттері туралы мағлұматтар» атты еңбектері тұрады. </w:t>
      </w:r>
    </w:p>
    <w:p w:rsidR="00CB3AA7" w:rsidRPr="00CB3AA7" w:rsidRDefault="00DF2F6A" w:rsidP="00C9264D">
      <w:pPr>
        <w:spacing w:after="0" w:line="240" w:lineRule="auto"/>
        <w:ind w:firstLine="708"/>
        <w:jc w:val="both"/>
        <w:rPr>
          <w:rFonts w:ascii="Times New Roman" w:eastAsia="MS Mincho" w:hAnsi="Times New Roman" w:cs="Times New Roman"/>
          <w:sz w:val="24"/>
          <w:szCs w:val="24"/>
          <w:lang w:val="kk-KZ"/>
        </w:rPr>
      </w:pPr>
      <w:r w:rsidRPr="00CB3AA7">
        <w:rPr>
          <w:rFonts w:ascii="Times New Roman" w:hAnsi="Times New Roman" w:cs="Times New Roman"/>
          <w:sz w:val="24"/>
          <w:szCs w:val="24"/>
        </w:rPr>
        <w:lastRenderedPageBreak/>
        <w:t>Екінші топқа ХІХ-ХХ ғасырдағы Египет, Сирия, Ливан, Иран ж</w:t>
      </w:r>
      <w:r w:rsidR="00653030"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Ауғаныстан ғалымдарының еңбектері жатады. Олардың ішінде Ш.Сами, Ю.Кумер, Д.Салиб, О.Амин, </w:t>
      </w:r>
      <w:r w:rsidR="00653030" w:rsidRPr="00CB3AA7">
        <w:rPr>
          <w:rFonts w:ascii="Times New Roman" w:eastAsia="MS Mincho" w:hAnsi="Times New Roman" w:cs="Times New Roman"/>
          <w:sz w:val="24"/>
          <w:szCs w:val="24"/>
          <w:lang w:val="kk-KZ"/>
        </w:rPr>
        <w:t>ә</w:t>
      </w:r>
      <w:r w:rsidR="00653030" w:rsidRPr="00CB3AA7">
        <w:rPr>
          <w:rFonts w:ascii="Times New Roman" w:hAnsi="Times New Roman" w:cs="Times New Roman"/>
          <w:sz w:val="24"/>
          <w:szCs w:val="24"/>
        </w:rPr>
        <w:t>л-</w:t>
      </w:r>
      <w:r w:rsidRPr="00CB3AA7">
        <w:rPr>
          <w:rFonts w:ascii="Times New Roman" w:hAnsi="Times New Roman" w:cs="Times New Roman"/>
          <w:sz w:val="24"/>
          <w:szCs w:val="24"/>
        </w:rPr>
        <w:t xml:space="preserve">Фақұр,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л-Жарр, А</w:t>
      </w:r>
      <w:r w:rsidR="00CB3AA7" w:rsidRPr="00CB3AA7">
        <w:rPr>
          <w:rFonts w:ascii="Times New Roman" w:hAnsi="Times New Roman" w:cs="Times New Roman"/>
          <w:sz w:val="24"/>
          <w:szCs w:val="24"/>
          <w:lang w:val="kk-KZ"/>
        </w:rPr>
        <w:t>. Ә</w:t>
      </w:r>
      <w:r w:rsidRPr="00CB3AA7">
        <w:rPr>
          <w:rFonts w:ascii="Times New Roman" w:hAnsi="Times New Roman" w:cs="Times New Roman"/>
          <w:sz w:val="24"/>
          <w:szCs w:val="24"/>
        </w:rPr>
        <w:t xml:space="preserve">л-Ихвани, И.Мадқұр, К.Раджаби, Табризи, З.Сафа, М.Мехрдада, О.Фаррух, т.б. бар. Фарабитанудағы үшінші топты батыс авторлары құрайды. Бұл саладағы ұстаз мұрасына ықылас ХV ғасырдан басталады. Оларды А.Шмельдерс, М.Штейншнейдер, Ф.Дитерици, О.Шпенглер еңбектері құрайды. Сонымен бірге ХІХ-ХХ ғасырлардағы батыс ғалымдары ішінде неміс М.Хортен, Ф.Кирхнер, голланд де Буур, француздар И.Форгет, С.Дугат, Л.Гухтер, М.Мунк, Э.Ренан, И.Финнеген, итальяндар А.Нагу, К.Наллино, Г.Куадри, А.Кортабарин, испандықтар А.Г.Паленсия, М.Алонсо, американдық Г.Сартон, Р.Хаммонд, Д.М.Дунлоп, Г.Фармер, Н.Решер, т.б. ғалымдар еңбектерін ерекше атап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туге болады. Фарабитанудағы т</w:t>
      </w:r>
      <w:r w:rsidR="00D3218E"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ртінші үлкен топты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 құрайды. Олардың ішінде В.В.Бартольд, В.В.Розен, М.Е.Оболенский, М.М.Филлипов, Е.Э.Бертельс, С.Н.Григорян, А.В.Сагдеев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w:t>
      </w:r>
      <w:r w:rsidR="00D3218E"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жіктің к</w:t>
      </w:r>
      <w:r w:rsidR="00D3218E"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рнекті ғалымы Б.Ғафуровтар бар. Фарабитану ғылымының бесінші тобына түркі тілдес халықтар ғалымдарының еңбектерін жатқызуға болады.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ткен ғасырдың ортасында бұл іске түрік оқымыстылары белсене атсалысты. Олардың ішінде А.Атеш, К.Бурслан, Н.Кеклик, С.Ануар, Х.Үлкендер бар.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сіресе, Ахмед Атештің «Фараби шығармаларының библиографиясы» (1951), Зия Үлкеннің «Ислам философиясының тарихы» (1957), Нихат Кекликтің «Мантық тарихы» (1969) еңбектері - түрік фарабитануының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ш басында тұрған дүниелер. Профессор А.Атештің библиографиясында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160 трактатының аты аталып, олардың қашан, қай жерде жарық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ргені немесе қайда сақталғаны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толық мағлұматтар келтірілген.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ткен ғасырдың 60-70 жылдарында Қазақстан фарабитанудың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лемдегі ең ірі орталықтарының біріне айналды. Қазақ фарабитанушыларының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ш басында академик А.Машанов пен педагог-ғалым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тұрғанын ерекше атап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 Сонымен бірге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ткен ғасырдың соңғы ширегінде А.Қасымжанов, М.Бурабаев,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.Дербісалиев, Қ.Жарықбаев, Г.Шаймұхамбетова, С.Сатыбековалардың еңбектері қазақстандық фарабитанудың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кжиегін кеңейте түсті. Фарабитану ғылымына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збек ғалымдары М.Хайруллаев, О.Матякубов,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жік ғалымы А.Джахид, т.б.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зіндік үлестерін қосты [1. Б.3].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мұрасының педагогика ғылымында жалпыадамзаттық құндылық ретінде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орасан зор. Себебі, ғұламаның еңбектері педагогика ғылымының қайнар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бола отырып, оның философиядан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лініп шығуы мен ғылыми жүйеге енуіне негіз болып табылады.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 ірі педагог-ғалым ретінде неміс педагогы К.Шмидт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зінің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птомдық «Педагогика тарихы» еңбегінде атап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 [8]. Ғұламаның педагогикалық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зқарастары туралы кеңестік педагогика тарихында ең алғаш рет А.Саади «Шығыстың педагогикалық ой-пікірлері» атты баяндамасында м</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лімдеме жасады [9]. Ол тезис формасында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00CB3AA7" w:rsidRPr="00CB3AA7">
        <w:rPr>
          <w:rFonts w:ascii="Times New Roman" w:hAnsi="Times New Roman" w:cs="Times New Roman"/>
          <w:sz w:val="24"/>
          <w:szCs w:val="24"/>
        </w:rPr>
        <w:t>рбиеге байланысты айтқан ой-</w:t>
      </w:r>
      <w:r w:rsidRPr="00CB3AA7">
        <w:rPr>
          <w:rFonts w:ascii="Times New Roman" w:hAnsi="Times New Roman" w:cs="Times New Roman"/>
          <w:sz w:val="24"/>
          <w:szCs w:val="24"/>
        </w:rPr>
        <w:t>пікірлеріне қорытындылар жасайды, оның ұрпақ т</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рбиесіндегі маңыздылығын атап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рсетеді, бірақ ғұламаның педагогикалық к</w:t>
      </w:r>
      <w:r w:rsidR="00CB3AA7" w:rsidRPr="00CB3AA7">
        <w:rPr>
          <w:rFonts w:ascii="Times New Roman" w:hAnsi="Times New Roman" w:cs="Times New Roman"/>
          <w:sz w:val="24"/>
          <w:szCs w:val="24"/>
          <w:lang w:val="kk-KZ"/>
        </w:rPr>
        <w:t>ө</w:t>
      </w:r>
      <w:r w:rsidRPr="00CB3AA7">
        <w:rPr>
          <w:rFonts w:ascii="Times New Roman" w:hAnsi="Times New Roman" w:cs="Times New Roman"/>
          <w:sz w:val="24"/>
          <w:szCs w:val="24"/>
        </w:rPr>
        <w:t>қарастарын оның нақты ой- пікірлері арқылы мазмұндық тұрғыдан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рсетпейді. Сонымен бірге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ой-пікірлері туралы Қ.Б.Жарықбаевтың [10;11], Х.Х.Тллашевтің [12;13], М.М.Хайруллаевтың [14] жекеленген еңбектерінде қарастырылып, ғұламаның адам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 мен оның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мақсаты мен құралдары, ғылыми білім алу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 оқушы мен мұғалім арасындағы қатынастар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т.б. айтқан идеяларына шолу жасалынады, олардың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міндеттерді шешудегі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ұрпақ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рбиесіндегі құндылығына баса назар аударылады. Қазақстандық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рнекті ғалым А.К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бесов «</w:t>
      </w:r>
      <w:r w:rsidR="00CB3AA7" w:rsidRPr="00CB3AA7">
        <w:rPr>
          <w:rFonts w:ascii="Times New Roman" w:eastAsia="MS Mincho" w:hAnsi="Times New Roman" w:cs="Times New Roman"/>
          <w:sz w:val="24"/>
          <w:szCs w:val="24"/>
          <w:lang w:val="kk-KZ"/>
        </w:rPr>
        <w:t>Ә</w:t>
      </w:r>
      <w:r w:rsidR="00CB3AA7" w:rsidRPr="00CB3AA7">
        <w:rPr>
          <w:rFonts w:ascii="Times New Roman" w:hAnsi="Times New Roman" w:cs="Times New Roman"/>
          <w:sz w:val="24"/>
          <w:szCs w:val="24"/>
        </w:rPr>
        <w:t>л-</w:t>
      </w:r>
      <w:r w:rsidRPr="00CB3AA7">
        <w:rPr>
          <w:rFonts w:ascii="Times New Roman" w:hAnsi="Times New Roman" w:cs="Times New Roman"/>
          <w:sz w:val="24"/>
          <w:szCs w:val="24"/>
        </w:rPr>
        <w:t>Фарабидің педагогикалық мұрасы» тақырыбына орындаған докторлық диссертациясында [15] ғұламаның педагогикалық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зқарастарын ғылыми тұрғыдан анықтап, педагогика ғылымының қалыптасу тарихына тың серпін берді. Ол зерттеу аумағында жүзден астам еңбектер жазып, ғұламаның бел</w:t>
      </w:r>
      <w:r w:rsidR="00CB3AA7" w:rsidRPr="00CB3AA7">
        <w:rPr>
          <w:rFonts w:ascii="Times New Roman" w:hAnsi="Times New Roman" w:cs="Times New Roman"/>
          <w:sz w:val="24"/>
          <w:szCs w:val="24"/>
        </w:rPr>
        <w:t>гілі еңбектері мен оның ғылыми-</w:t>
      </w:r>
      <w:r w:rsidRPr="00CB3AA7">
        <w:rPr>
          <w:rFonts w:ascii="Times New Roman" w:hAnsi="Times New Roman" w:cs="Times New Roman"/>
          <w:sz w:val="24"/>
          <w:szCs w:val="24"/>
        </w:rPr>
        <w:t xml:space="preserve">философиялық мұрасы бойынша жарияланған басылымдар </w:t>
      </w:r>
      <w:r w:rsidRPr="00CB3AA7">
        <w:rPr>
          <w:rFonts w:ascii="Times New Roman" w:hAnsi="Times New Roman" w:cs="Times New Roman"/>
          <w:sz w:val="24"/>
          <w:szCs w:val="24"/>
        </w:rPr>
        <w:lastRenderedPageBreak/>
        <w:t xml:space="preserve">негізінде ұлы ойшылдың атақты педагог,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діснамашы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діскер ретіндегі бейнесін жасап берді.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бесовтың «Педагогическое наследие аль-Фараби» [16]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[17], «Математическое наследие аль-Фараби» [18], «Астрономия в трудах аль-Фараби» [19], «С</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нбес жұлдыздар» [20],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[21], т.б еңбектерінде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Шығыс Ренессансы д</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уірінде философия, ғылым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ағарту ісінің алғашқыларының бірі болып, ортағасырлық таяу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орта Шығыста педагогика мен ғылыми білімнің философиялық негізін қалағанын, оның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зінің алдындағы,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сіресе Платон мен Аристотельдің педагогикалық мұраларын шығармашылықпен дамыту арқылы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зіне т</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мен білім беру туралы ілімді жасағанын анықтайды,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дидактикаға қосқан ерекше үлесін б</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ліп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рсетеді, оның ғылымдар жіктемесін ұсынғанын, олардың мазмұнын анықтағанын ғылыми тұрғыдан тұжырымдайды, «Музыканың ұлы кітабы» атты еңбегінің оқу-педагогикалық шығарма екендігін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лелдей отырып, дидактикалық құндылығын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ғұламаның математика, астрономия, </w:t>
      </w:r>
      <w:r w:rsidRPr="00CB3AA7">
        <w:rPr>
          <w:rFonts w:ascii="MS Mincho" w:eastAsia="MS Mincho" w:hAnsi="MS Mincho" w:cs="MS Mincho" w:hint="eastAsia"/>
          <w:sz w:val="24"/>
          <w:szCs w:val="24"/>
        </w:rPr>
        <w:t>ҽ</w:t>
      </w:r>
      <w:r w:rsidR="00CB3AA7" w:rsidRPr="00CB3AA7">
        <w:rPr>
          <w:rFonts w:ascii="Times New Roman" w:hAnsi="Times New Roman" w:cs="Times New Roman"/>
          <w:sz w:val="24"/>
          <w:szCs w:val="24"/>
          <w:lang w:val="kk-KZ"/>
        </w:rPr>
        <w:t>ә</w:t>
      </w:r>
      <w:r w:rsidRPr="00CB3AA7">
        <w:rPr>
          <w:rFonts w:ascii="Times New Roman" w:hAnsi="Times New Roman" w:cs="Times New Roman"/>
          <w:sz w:val="24"/>
          <w:szCs w:val="24"/>
        </w:rPr>
        <w:t>існама ж</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дістеме ғылымының қалыптасуына қосқан үлесін айқындайды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зінен кейінгі таяу ж</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не орта шығыста, Европада педагогикалық ойлардың дамуына тигізген ықпалына ғылыми негіздеме береді.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 ұлы педагог ретінде анықтап, педагогика ғылымының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діснамасын дамыту бойынша зерттеу жүргізіген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рнекті ғалым А.К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бесовтың еңбегі орасан зор, ешқашан құндылығын жоғалтпайтын рухани мұра болып табылады. Дегенмен, бүгінгі таңда </w:t>
      </w:r>
      <w:r w:rsidR="00CB3AA7" w:rsidRPr="00CB3AA7">
        <w:rPr>
          <w:rFonts w:ascii="Times New Roman" w:eastAsia="MS Mincho" w:hAnsi="Times New Roman" w:cs="Times New Roman"/>
          <w:sz w:val="24"/>
          <w:szCs w:val="24"/>
          <w:lang w:val="kk-KZ"/>
        </w:rPr>
        <w:t>ә</w:t>
      </w:r>
      <w:r w:rsidR="00CB3AA7" w:rsidRPr="00CB3AA7">
        <w:rPr>
          <w:rFonts w:ascii="Times New Roman" w:hAnsi="Times New Roman" w:cs="Times New Roman"/>
          <w:sz w:val="24"/>
          <w:szCs w:val="24"/>
        </w:rPr>
        <w:t>л-</w:t>
      </w:r>
      <w:r w:rsidRPr="00CB3AA7">
        <w:rPr>
          <w:rFonts w:ascii="Times New Roman" w:hAnsi="Times New Roman" w:cs="Times New Roman"/>
          <w:sz w:val="24"/>
          <w:szCs w:val="24"/>
        </w:rPr>
        <w:t xml:space="preserve">Фарабидің педагогикалық идеялары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рқырынан терең қарастырылып отырған шақта оның педагогиканың ғылым ретінде қалыптасуының бастау-бұлағы, қайнар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зі екендігін ашып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рсету қажеттілігі артып отыр. Сондықтан қазіргі кезде педагогиканың арнайы зерттеу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бар ғылым ретінде қалыптасуы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 есімімен байланысты екендігін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лелді түрде негіздеу, Фараби еңбектерінің педагогика ғылымының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діснамасын жасаудағы практикалық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ашып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рсету, ұрпақ т</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рбиесі туралы тұжырымдамалық идеяларының негіздерін айқындау, </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лемдік педагогикамен үндестігі мен сабақтастығын анықтау, бүгінгі таңдағы педагогика теориясы мен практикасында алатын орнын б</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ліп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рсету, оларды білім беру жүйесінде қолдану бойынша нақты ғылыми-</w:t>
      </w:r>
      <w:r w:rsidR="00CB3AA7" w:rsidRPr="00CB3AA7">
        <w:rPr>
          <w:rFonts w:ascii="Times New Roman" w:hAnsi="Times New Roman" w:cs="Times New Roman"/>
          <w:sz w:val="24"/>
          <w:szCs w:val="24"/>
          <w:lang w:val="kk-KZ"/>
        </w:rPr>
        <w:t>ә</w:t>
      </w:r>
      <w:r w:rsidRPr="00CB3AA7">
        <w:rPr>
          <w:rFonts w:ascii="Times New Roman" w:hAnsi="Times New Roman" w:cs="Times New Roman"/>
          <w:sz w:val="24"/>
          <w:szCs w:val="24"/>
        </w:rPr>
        <w:t xml:space="preserve">дістемелік ұсыныстар жасау заман талабынан туындайды. Ұлттық педагогиканың адамзаттық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ркениет құбылыстарымен терең байланыстылығы, ол үрдісті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з м</w:t>
      </w:r>
      <w:r w:rsidR="00CB3AA7"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нінде зерделеу егеменді еліміздің жалпыадамзаттық даму жолындағы үлесін айқындап, рухани </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судің болашақ белестерін саралап к</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 xml:space="preserve">рсетеді. </w:t>
      </w:r>
      <w:r w:rsidR="00CB3AA7" w:rsidRPr="00CB3AA7">
        <w:rPr>
          <w:rFonts w:ascii="Times New Roman" w:eastAsia="MS Mincho" w:hAnsi="Times New Roman" w:cs="Times New Roman"/>
          <w:sz w:val="24"/>
          <w:szCs w:val="24"/>
          <w:lang w:val="kk-KZ"/>
        </w:rPr>
        <w:t>Ә</w:t>
      </w:r>
    </w:p>
    <w:p w:rsidR="00CB3AA7" w:rsidRPr="00CB3AA7" w:rsidRDefault="00CB3AA7" w:rsidP="00C9264D">
      <w:pPr>
        <w:spacing w:after="0" w:line="240" w:lineRule="auto"/>
        <w:ind w:firstLine="708"/>
        <w:jc w:val="both"/>
        <w:rPr>
          <w:rFonts w:ascii="Times New Roman" w:hAnsi="Times New Roman" w:cs="Times New Roman"/>
          <w:sz w:val="24"/>
          <w:szCs w:val="24"/>
          <w:lang w:val="kk-KZ"/>
        </w:rPr>
      </w:pPr>
      <w:r w:rsidRPr="00CB3AA7">
        <w:rPr>
          <w:rFonts w:ascii="Times New Roman" w:eastAsia="MS Mincho" w:hAnsi="Times New Roman" w:cs="Times New Roman"/>
          <w:sz w:val="24"/>
          <w:szCs w:val="24"/>
          <w:lang w:val="kk-KZ"/>
        </w:rPr>
        <w:t>Ә</w:t>
      </w:r>
      <w:r w:rsidR="00DF2F6A" w:rsidRPr="00CB3AA7">
        <w:rPr>
          <w:rFonts w:ascii="Times New Roman" w:hAnsi="Times New Roman" w:cs="Times New Roman"/>
          <w:sz w:val="24"/>
          <w:szCs w:val="24"/>
        </w:rPr>
        <w:t>л-Фарабидің педагогикалық мұрасы сонау к</w:t>
      </w:r>
      <w:r w:rsidRPr="00CB3AA7">
        <w:rPr>
          <w:rFonts w:ascii="Times New Roman" w:eastAsia="MS Mincho" w:hAnsi="Times New Roman" w:cs="Times New Roman"/>
          <w:sz w:val="24"/>
          <w:szCs w:val="24"/>
          <w:lang w:val="kk-KZ"/>
        </w:rPr>
        <w:t>ө</w:t>
      </w:r>
      <w:r w:rsidR="00DF2F6A" w:rsidRPr="00CB3AA7">
        <w:rPr>
          <w:rFonts w:ascii="Times New Roman" w:hAnsi="Times New Roman" w:cs="Times New Roman"/>
          <w:sz w:val="24"/>
          <w:szCs w:val="24"/>
        </w:rPr>
        <w:t xml:space="preserve">не заманнан бүгінгі күнге дейін жеткен рухани даму үрдісінің үздіксіз желісін үзбей келе жатқан педагогика ғылымындағы жалпыадамзаттық құндылық ретінде </w:t>
      </w:r>
      <w:r w:rsidRPr="00CB3AA7">
        <w:rPr>
          <w:rFonts w:ascii="Times New Roman" w:eastAsia="MS Mincho" w:hAnsi="Times New Roman" w:cs="Times New Roman"/>
          <w:sz w:val="24"/>
          <w:szCs w:val="24"/>
          <w:lang w:val="kk-KZ"/>
        </w:rPr>
        <w:t>ә</w:t>
      </w:r>
      <w:r w:rsidR="00DF2F6A" w:rsidRPr="00CB3AA7">
        <w:rPr>
          <w:rFonts w:ascii="Times New Roman" w:hAnsi="Times New Roman" w:cs="Times New Roman"/>
          <w:sz w:val="24"/>
          <w:szCs w:val="24"/>
        </w:rPr>
        <w:t xml:space="preserve">рқашан биіктерде тұратынын анық. </w:t>
      </w:r>
    </w:p>
    <w:p w:rsidR="00CB3AA7" w:rsidRPr="00CB3AA7" w:rsidRDefault="00CB3AA7" w:rsidP="00C9264D">
      <w:pPr>
        <w:spacing w:after="0" w:line="240" w:lineRule="auto"/>
        <w:ind w:firstLine="708"/>
        <w:jc w:val="both"/>
        <w:rPr>
          <w:rFonts w:ascii="Times New Roman" w:hAnsi="Times New Roman" w:cs="Times New Roman"/>
          <w:b/>
          <w:sz w:val="24"/>
          <w:szCs w:val="24"/>
          <w:lang w:val="kk-KZ"/>
        </w:rPr>
      </w:pPr>
    </w:p>
    <w:p w:rsidR="00CB3AA7" w:rsidRPr="00CB3AA7" w:rsidRDefault="00DF2F6A"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rPr>
        <w:t xml:space="preserve">Бақылау сұрақтары: </w:t>
      </w:r>
    </w:p>
    <w:p w:rsidR="00CB3AA7"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Фарабитанудың бірінші тобын құрайтын зерттеулерге не жатады?</w:t>
      </w:r>
    </w:p>
    <w:p w:rsidR="00CB3AA7"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Фарабитанудың екінші тобын қандай ғалымдардың еңбектері құрайды? 3. Фарабитанудың үшін тобын қандай ғалымдардың еңбектері құрайды?</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4. Фарабитанудың т</w:t>
      </w:r>
      <w:r w:rsidR="00CB3AA7" w:rsidRPr="00CB3AA7">
        <w:rPr>
          <w:rFonts w:ascii="Times New Roman" w:eastAsia="MS Mincho" w:hAnsi="Times New Roman" w:cs="Times New Roman"/>
          <w:sz w:val="24"/>
          <w:szCs w:val="24"/>
          <w:lang w:val="kk-KZ"/>
        </w:rPr>
        <w:t>ө</w:t>
      </w:r>
      <w:r w:rsidRPr="00CB3AA7">
        <w:rPr>
          <w:rFonts w:ascii="Times New Roman" w:hAnsi="Times New Roman" w:cs="Times New Roman"/>
          <w:sz w:val="24"/>
          <w:szCs w:val="24"/>
        </w:rPr>
        <w:t>ртінші тобын қандай ғалымдардың еңбектері құрайды?</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5. Фарабитанудың бесінші тобын қандай ғалымдардың еңбектері құрайды? </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6. Фарабитанумен айналысатын қазақстандық ғалымдарды атаңыз. </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7. </w:t>
      </w:r>
      <w:r w:rsidR="00CB3AA7">
        <w:rPr>
          <w:rFonts w:ascii="Times New Roman" w:hAnsi="Times New Roman" w:cs="Times New Roman"/>
          <w:sz w:val="24"/>
          <w:szCs w:val="24"/>
          <w:lang w:val="kk-KZ"/>
        </w:rPr>
        <w:t xml:space="preserve"> </w:t>
      </w:r>
      <w:r w:rsidR="00CB3AA7">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л-Фарабидің педагогикалық мұрасы бойынша зерттеулер жүргізген ғалымдарды атаңыз. </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8. </w:t>
      </w:r>
      <w:r w:rsidR="00CB3AA7">
        <w:rPr>
          <w:rFonts w:ascii="Times New Roman" w:hAnsi="Times New Roman" w:cs="Times New Roman"/>
          <w:sz w:val="24"/>
          <w:szCs w:val="24"/>
          <w:lang w:val="kk-KZ"/>
        </w:rPr>
        <w:t>Ә</w:t>
      </w:r>
      <w:r w:rsidRPr="00CB3AA7">
        <w:rPr>
          <w:rFonts w:ascii="Times New Roman" w:hAnsi="Times New Roman" w:cs="Times New Roman"/>
          <w:sz w:val="24"/>
          <w:szCs w:val="24"/>
        </w:rPr>
        <w:t>л-Фарабидің педагогикалық мұрасы» бойынша докторлық диссертациялық зерттеу жүргізген ғалымды атаңыз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қандай еңбектерін білесіз?</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b/>
          <w:sz w:val="24"/>
          <w:szCs w:val="24"/>
        </w:rPr>
        <w:t xml:space="preserve"> Тапсырмалар:</w:t>
      </w:r>
      <w:r w:rsidRPr="00CB3AA7">
        <w:rPr>
          <w:rFonts w:ascii="Times New Roman" w:hAnsi="Times New Roman" w:cs="Times New Roman"/>
          <w:sz w:val="24"/>
          <w:szCs w:val="24"/>
        </w:rPr>
        <w:t xml:space="preserve"> </w:t>
      </w:r>
    </w:p>
    <w:p w:rsid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w:t>
      </w:r>
      <w:r w:rsidR="00CB3AA7">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 - дүние жүзіне </w:t>
      </w:r>
      <w:r w:rsidR="00CB3AA7">
        <w:rPr>
          <w:rFonts w:ascii="MS Mincho" w:eastAsia="MS Mincho" w:hAnsi="MS Mincho" w:cs="MS Mincho"/>
          <w:sz w:val="24"/>
          <w:szCs w:val="24"/>
          <w:lang w:val="kk-KZ"/>
        </w:rPr>
        <w:t>ә</w:t>
      </w:r>
      <w:r w:rsidRPr="00CB3AA7">
        <w:rPr>
          <w:rFonts w:ascii="Times New Roman" w:hAnsi="Times New Roman" w:cs="Times New Roman"/>
          <w:sz w:val="24"/>
          <w:szCs w:val="24"/>
        </w:rPr>
        <w:t xml:space="preserve">йгілі ғалым» тақырыбына баяндама дайындаңыз.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lastRenderedPageBreak/>
        <w:t>2.</w:t>
      </w:r>
      <w:r w:rsidR="00CB3AA7" w:rsidRPr="00D123CC">
        <w:rPr>
          <w:rFonts w:ascii="Times New Roman" w:hAnsi="Times New Roman" w:cs="Times New Roman"/>
          <w:sz w:val="24"/>
          <w:szCs w:val="24"/>
          <w:lang w:val="kk-KZ"/>
        </w:rPr>
        <w:t xml:space="preserve"> Ә</w:t>
      </w:r>
      <w:r w:rsidRPr="00D123CC">
        <w:rPr>
          <w:rFonts w:ascii="Times New Roman" w:hAnsi="Times New Roman" w:cs="Times New Roman"/>
          <w:sz w:val="24"/>
          <w:szCs w:val="24"/>
        </w:rPr>
        <w:t xml:space="preserve">л-Фараби туралы дүние жүзі ғалымдарының, ойшылдарының, оқымыстыларының айтқан пікірлерін Интернет ресурстарын пайдалана отырып, жинақтаңыз.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3.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л-Фарабиді танытқан қазақстандық ғалым Ақжан </w:t>
      </w:r>
      <w:r w:rsidR="00CB3AA7"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л-Машани туралы ғылыми хабарлама дайындаңыз.</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 </w:t>
      </w:r>
      <w:r w:rsidRPr="00D123CC">
        <w:rPr>
          <w:rFonts w:ascii="Times New Roman" w:hAnsi="Times New Roman" w:cs="Times New Roman"/>
          <w:b/>
          <w:sz w:val="24"/>
          <w:szCs w:val="24"/>
        </w:rPr>
        <w:t>Ұсынылатын әдебиеттер</w:t>
      </w:r>
      <w:r w:rsidRPr="00D123CC">
        <w:rPr>
          <w:rFonts w:ascii="Times New Roman" w:hAnsi="Times New Roman" w:cs="Times New Roman"/>
          <w:sz w:val="24"/>
          <w:szCs w:val="24"/>
        </w:rPr>
        <w:t xml:space="preserve">: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1. Қазақтың т</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лімдік ой-пікір антологиясы: І том. // Құраст.: Қ.Жарықбаев, С.Қалиев. – Алматы: Рауан, 1994. – 320 б.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2. Құл-Мұхаммед М. Ұлттың ұлы ұстазы. – Егемен Қазақстан. – 2003. – 12 желтоқсан. – Б.3-4.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3. Абдраман Ш.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л-Фараби ж</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не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л-Машани // </w:t>
      </w:r>
      <w:r w:rsidR="00D123CC" w:rsidRPr="00D123CC">
        <w:rPr>
          <w:rFonts w:ascii="Times New Roman" w:eastAsia="MS Mincho" w:hAnsi="Times New Roman" w:cs="Times New Roman"/>
          <w:sz w:val="24"/>
          <w:szCs w:val="24"/>
          <w:lang w:val="kk-KZ"/>
        </w:rPr>
        <w:t>Ә</w:t>
      </w:r>
      <w:r w:rsidR="00D123CC" w:rsidRPr="00D123CC">
        <w:rPr>
          <w:rFonts w:ascii="Times New Roman" w:hAnsi="Times New Roman" w:cs="Times New Roman"/>
          <w:sz w:val="24"/>
          <w:szCs w:val="24"/>
        </w:rPr>
        <w:t>л-</w:t>
      </w:r>
      <w:r w:rsidRPr="00D123CC">
        <w:rPr>
          <w:rFonts w:ascii="Times New Roman" w:hAnsi="Times New Roman" w:cs="Times New Roman"/>
          <w:sz w:val="24"/>
          <w:szCs w:val="24"/>
        </w:rPr>
        <w:t>Фараби к</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пірі. – Алматы: Алатау, 2005. – 352 б.</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 4. Машанов А.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л-Фараби ж</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не Абай. – Алматы: Қазақстан, 1994. – 192 б.</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 5. К</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бесов А.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л-Фарабидің ашылмаған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лемі. – Алматы: Санат, 2002. – 176 б.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6.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 Ата, 1971. – С.265-276.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7. Жарықбаев Қ. Аталар с</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зі – ақылдың к</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зі. – Алматы: Қазақстан, 1980. – Б.10-39.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8. Тллашев Х.Х. Общепедагогические и дидактические идеи ученых-энциклопедистов Ближнего и Среднего Востока эпохи средневековья. – автореф. дисс. на соискание д.п.н. – М., 1986.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9. Хайруллаев М.М. Абу Наср аль-Фараби. – В кн.: Антология педагогической мысли Узбекской ССР (сост. С.Р.Раджабов и др.). – М., 1986. – С.44-46.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10. Кубесов А. Педагогическое наследие аль-Фараби. – дисс. на соискание ученой степени д.п.н. в форме научного доклада. – Ташкент, 1990. – 39 с.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11. Кубесов А. Педагогическое наследие аль-Фараби. – Алма-Ата: Мектеп, 1989. – 152 с. </w:t>
      </w:r>
    </w:p>
    <w:p w:rsidR="00C9264D"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12. К</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бесов А.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л-Фараби. – Алматы: Қазақстан, 1971. – 171 б. </w:t>
      </w:r>
    </w:p>
    <w:p w:rsidR="00D123CC" w:rsidRPr="00D123CC" w:rsidRDefault="00D123CC" w:rsidP="00C9264D">
      <w:pPr>
        <w:spacing w:after="0" w:line="240" w:lineRule="auto"/>
        <w:ind w:firstLine="708"/>
        <w:jc w:val="both"/>
        <w:rPr>
          <w:rFonts w:ascii="Times New Roman" w:hAnsi="Times New Roman" w:cs="Times New Roman"/>
          <w:b/>
          <w:sz w:val="24"/>
          <w:szCs w:val="24"/>
          <w:lang w:val="kk-KZ"/>
        </w:rPr>
      </w:pPr>
    </w:p>
    <w:p w:rsidR="00D123CC" w:rsidRPr="00D123CC" w:rsidRDefault="00D123CC" w:rsidP="00C9264D">
      <w:pPr>
        <w:spacing w:after="0" w:line="240" w:lineRule="auto"/>
        <w:ind w:firstLine="708"/>
        <w:jc w:val="both"/>
        <w:rPr>
          <w:rFonts w:ascii="Times New Roman" w:hAnsi="Times New Roman" w:cs="Times New Roman"/>
          <w:b/>
          <w:sz w:val="24"/>
          <w:szCs w:val="24"/>
          <w:lang w:val="kk-KZ"/>
        </w:rPr>
      </w:pPr>
    </w:p>
    <w:p w:rsidR="00D123CC" w:rsidRPr="00D123CC" w:rsidRDefault="00D123CC" w:rsidP="00C9264D">
      <w:pPr>
        <w:spacing w:after="0" w:line="240" w:lineRule="auto"/>
        <w:ind w:firstLine="708"/>
        <w:jc w:val="both"/>
        <w:rPr>
          <w:rFonts w:ascii="Times New Roman" w:hAnsi="Times New Roman" w:cs="Times New Roman"/>
          <w:b/>
          <w:sz w:val="24"/>
          <w:szCs w:val="24"/>
          <w:lang w:val="kk-KZ"/>
        </w:rPr>
      </w:pPr>
    </w:p>
    <w:p w:rsidR="00C9264D" w:rsidRPr="00D123CC" w:rsidRDefault="00D123CC"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b/>
          <w:sz w:val="24"/>
          <w:szCs w:val="24"/>
        </w:rPr>
        <w:t xml:space="preserve">Тақырып 3. </w:t>
      </w:r>
      <w:r w:rsidRPr="00D123CC">
        <w:rPr>
          <w:rFonts w:ascii="Times New Roman" w:hAnsi="Times New Roman" w:cs="Times New Roman"/>
          <w:b/>
          <w:sz w:val="24"/>
          <w:szCs w:val="24"/>
          <w:lang w:val="kk-KZ"/>
        </w:rPr>
        <w:t>Ә</w:t>
      </w:r>
      <w:r w:rsidR="00DF2F6A" w:rsidRPr="00D123CC">
        <w:rPr>
          <w:rFonts w:ascii="Times New Roman" w:hAnsi="Times New Roman" w:cs="Times New Roman"/>
          <w:b/>
          <w:sz w:val="24"/>
          <w:szCs w:val="24"/>
        </w:rPr>
        <w:t>л-Фараби – педагогиканың негізін салушы</w:t>
      </w:r>
      <w:r w:rsidR="00DF2F6A" w:rsidRPr="00D123CC">
        <w:rPr>
          <w:rFonts w:ascii="Times New Roman" w:hAnsi="Times New Roman" w:cs="Times New Roman"/>
          <w:sz w:val="24"/>
          <w:szCs w:val="24"/>
        </w:rPr>
        <w:t xml:space="preserve"> </w:t>
      </w:r>
    </w:p>
    <w:p w:rsidR="00D123CC" w:rsidRDefault="00D123CC" w:rsidP="00C9264D">
      <w:pPr>
        <w:spacing w:after="0" w:line="240" w:lineRule="auto"/>
        <w:ind w:firstLine="708"/>
        <w:jc w:val="both"/>
        <w:rPr>
          <w:rFonts w:ascii="Times New Roman" w:hAnsi="Times New Roman" w:cs="Times New Roman"/>
          <w:sz w:val="24"/>
          <w:szCs w:val="24"/>
          <w:lang w:val="kk-KZ"/>
        </w:rPr>
      </w:pP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Педагогика ғылымының жүйесіндегі негізгі ғылыми п</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н болып табылатын жалпы педагогиканы оның жалпы негіздері, дидактика (оқыту теориясы), т</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рбие теориясы ж</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не мектептану құрайды.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л-Фараби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з д</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уірінде сол уақыттың талаптарына с</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йкес осы м</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селелерді қарастырып, еңбектеріне арқау еткенін бүгінгі күнде педагогика ғылымының даму тұрғысынан талдау арқылы к</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 xml:space="preserve">з жеткізуге болады. Сондықтан біз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л-Фараби еңбектеріндегі педагогикалық ой-пікірлерді қазіргі педагогикамен салыстыра отырып, қарастыруды ж</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н к</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рдік. Халқымызға білімнің н</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рін сепкен ұлттың ұлы ұстазы </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бу Насыр </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л-Фараби «кез келген адамның қалайтыны, мақсаты бақыт болып табылады» деп к</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рсете отырып, осы бақытқа жетудің жолы адамның бойында ізгілікті қасиеттердің қалыптасуы деп біледі: «Қайырымдылық бақытқа жету үшін керек. Ол табиғи түрде де, қалау түрінде де бола алады. Зұлымдық бақытқа жетуге кедергі жасайды» [22.Б.301]. Ал бақытты зерттейтін ғылымды азаматтық ғылым деп б</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ліп к</w:t>
      </w:r>
      <w:r w:rsidR="00D123CC">
        <w:rPr>
          <w:rFonts w:ascii="Times New Roman" w:eastAsia="MS Mincho" w:hAnsi="MS Mincho" w:cs="Times New Roman"/>
          <w:sz w:val="24"/>
          <w:szCs w:val="24"/>
          <w:lang w:val="kk-KZ"/>
        </w:rPr>
        <w:t>ө</w:t>
      </w:r>
      <w:r w:rsidRPr="00D123CC">
        <w:rPr>
          <w:rFonts w:ascii="Times New Roman" w:hAnsi="Times New Roman" w:cs="Times New Roman"/>
          <w:sz w:val="24"/>
          <w:szCs w:val="24"/>
        </w:rPr>
        <w:t>рсетеді: «Азаматтық ғылым ең бірінші кезекте бақыт дегеннің не екендігін зерттейді: ал бақыт атаулының екі түрі болады. Оның алғашқысы – сырттай қарағанда бақыт болып к</w:t>
      </w:r>
      <w:r w:rsidR="00D123CC">
        <w:rPr>
          <w:rFonts w:ascii="Times New Roman" w:eastAsia="MS Mincho" w:hAnsi="MS Mincho" w:cs="Times New Roman"/>
          <w:sz w:val="24"/>
          <w:szCs w:val="24"/>
          <w:lang w:val="kk-KZ"/>
        </w:rPr>
        <w:t>ө</w:t>
      </w:r>
      <w:r w:rsidRPr="00D123CC">
        <w:rPr>
          <w:rFonts w:ascii="Times New Roman" w:hAnsi="Times New Roman" w:cs="Times New Roman"/>
          <w:sz w:val="24"/>
          <w:szCs w:val="24"/>
        </w:rPr>
        <w:t>рінгенімен де, шын м</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нісінде нағыз бақыт болып табылмайтын түрі. Ал екіншісі - </w:t>
      </w:r>
      <w:r w:rsidR="00D123CC">
        <w:rPr>
          <w:rFonts w:ascii="Times New Roman" w:eastAsia="MS Mincho" w:hAnsi="MS Mincho" w:cs="Times New Roman"/>
          <w:sz w:val="24"/>
          <w:szCs w:val="24"/>
          <w:lang w:val="kk-KZ"/>
        </w:rPr>
        <w:t>ө</w:t>
      </w:r>
      <w:r w:rsidRPr="00D123CC">
        <w:rPr>
          <w:rFonts w:ascii="Times New Roman" w:hAnsi="Times New Roman" w:cs="Times New Roman"/>
          <w:sz w:val="24"/>
          <w:szCs w:val="24"/>
        </w:rPr>
        <w:t>зінің м</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нділігімен ерекшеленіп, ешқашанда айырбастауға болмайтын шынайы бақыт...Одан кейін азаматтық ғылым танып-білу ж</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не үлгі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негелілік мақсатында адамның қылықтарын, </w:t>
      </w:r>
      <w:r w:rsidRPr="00D123CC">
        <w:rPr>
          <w:rFonts w:ascii="Times New Roman" w:eastAsia="MS Mincho" w:hAnsi="MS Mincho" w:cs="Times New Roman"/>
          <w:sz w:val="24"/>
          <w:szCs w:val="24"/>
        </w:rPr>
        <w:t>ҿ</w:t>
      </w:r>
      <w:r w:rsidRPr="00D123CC">
        <w:rPr>
          <w:rFonts w:ascii="Times New Roman" w:hAnsi="Times New Roman" w:cs="Times New Roman"/>
          <w:sz w:val="24"/>
          <w:szCs w:val="24"/>
        </w:rPr>
        <w:t xml:space="preserve">мір салтын,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дет-ғұрыптарын, мінез- құлықтарын, ерік-жігер қабілеттерін зерттейді» [23.Б.56]. </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lastRenderedPageBreak/>
        <w:t>Ғұламаның азаматтық ғылымға берген анықтамасы қазіргі педагогиканың адамды т</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рбиелеу туралы ғылым деген анықтамасына с</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йкес келеді. Педагогиканың мақсаты, мұраты туралы Фараби ұсынған гуманистік идеялар мен қорытындылар адам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мірінің қазіргі кезеңінде де ағартушылықтың маңызды тіректерінің бірі болып отыр. «Біздің міндетіміз – бақытты адам т</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рбиелеу. Бақыт материалдық ж</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не рухани игіліктерді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зімшілдік мақсатта тұтынуда адамзат мұраттары мен құштарлықтарынан тыс та оқшау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зіне ғана т</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н жан рахатын беретін кішкене дүние жасауда емес. Азаматтың бақыты - асқақ та биік мақсат – жаңа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мір жолындағы жасампаз рухани күштердің гүлденуін терең сезінуде» [23.Б.147].</w:t>
      </w:r>
    </w:p>
    <w:p w:rsidR="00D123CC" w:rsidRP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 xml:space="preserve"> Ұрпақ т</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рбиесімен, адамды т</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рбиелеу м</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селесімен айналысатын ұстаздардың қажеттілігі туралы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л-Фараби «Азаматтық саясат» еңбегінде былай дейді: «Адамның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мір сүру мақсаты ең жоғарғы бақытқа жету болатын болса, ол адам бақыт дегеннің не екенін білуі қажет ж</w:t>
      </w:r>
      <w:r w:rsidRPr="00D123CC">
        <w:rPr>
          <w:rFonts w:ascii="Times New Roman" w:eastAsia="MS Mincho" w:hAnsi="MS Mincho" w:cs="Times New Roman"/>
          <w:sz w:val="24"/>
          <w:szCs w:val="24"/>
        </w:rPr>
        <w:t>ҽ</w:t>
      </w:r>
      <w:r w:rsidRPr="00D123CC">
        <w:rPr>
          <w:rFonts w:ascii="Times New Roman" w:hAnsi="Times New Roman" w:cs="Times New Roman"/>
          <w:sz w:val="24"/>
          <w:szCs w:val="24"/>
        </w:rPr>
        <w:t xml:space="preserve">не оны </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зінің мақсаты етіп қойып, соған ұмтылуы қажет. Сонан кейін ол бақытқа жету үшін не істеуге тиіс екенін біліп, соған </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 xml:space="preserve">рекет жасауы керек. </w:t>
      </w:r>
      <w:r w:rsidR="00C9264D"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 түрлі индивидтердің түрліше қасиеттерінің айтылғанынан мынадай айқын қорытынды шығады: білуі тиіс болған н</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рселер мен бақытты кез келген адам біле бермейді. Бұл н</w:t>
      </w:r>
      <w:r w:rsidR="00D123CC" w:rsidRPr="00D123CC">
        <w:rPr>
          <w:rFonts w:ascii="Times New Roman" w:eastAsia="MS Mincho" w:hAnsi="Times New Roman" w:cs="Times New Roman"/>
          <w:sz w:val="24"/>
          <w:szCs w:val="24"/>
          <w:lang w:val="kk-KZ"/>
        </w:rPr>
        <w:t>ә</w:t>
      </w:r>
      <w:r w:rsidRPr="00D123CC">
        <w:rPr>
          <w:rFonts w:ascii="Times New Roman" w:hAnsi="Times New Roman" w:cs="Times New Roman"/>
          <w:sz w:val="24"/>
          <w:szCs w:val="24"/>
        </w:rPr>
        <w:t>рсе кез келген адамға бітетін қасиет емес. Ол үшін ақылг</w:t>
      </w:r>
      <w:r w:rsidR="00D123CC" w:rsidRPr="00D123CC">
        <w:rPr>
          <w:rFonts w:ascii="Times New Roman" w:eastAsia="MS Mincho" w:hAnsi="Times New Roman" w:cs="Times New Roman"/>
          <w:sz w:val="24"/>
          <w:szCs w:val="24"/>
          <w:lang w:val="kk-KZ"/>
        </w:rPr>
        <w:t>ө</w:t>
      </w:r>
      <w:r w:rsidRPr="00D123CC">
        <w:rPr>
          <w:rFonts w:ascii="Times New Roman" w:hAnsi="Times New Roman" w:cs="Times New Roman"/>
          <w:sz w:val="24"/>
          <w:szCs w:val="24"/>
        </w:rPr>
        <w:t xml:space="preserve">й ұстаз керек» [22. Б.306]. </w:t>
      </w:r>
    </w:p>
    <w:p w:rsidR="00D123CC" w:rsidRDefault="00DF2F6A" w:rsidP="00C9264D">
      <w:pPr>
        <w:spacing w:after="0" w:line="240" w:lineRule="auto"/>
        <w:ind w:firstLine="708"/>
        <w:jc w:val="both"/>
        <w:rPr>
          <w:rFonts w:ascii="Times New Roman" w:hAnsi="Times New Roman" w:cs="Times New Roman"/>
          <w:sz w:val="24"/>
          <w:szCs w:val="24"/>
          <w:lang w:val="kk-KZ"/>
        </w:rPr>
      </w:pPr>
      <w:r w:rsidRPr="00D123CC">
        <w:rPr>
          <w:rFonts w:ascii="Times New Roman" w:hAnsi="Times New Roman" w:cs="Times New Roman"/>
          <w:sz w:val="24"/>
          <w:szCs w:val="24"/>
        </w:rPr>
        <w:t>Педагогикалық ойлардың даму тарихы ғылымдағы ұғымдар аппараты біртіндеп</w:t>
      </w:r>
      <w:r w:rsidRPr="00CB3AA7">
        <w:rPr>
          <w:rFonts w:ascii="Times New Roman" w:hAnsi="Times New Roman" w:cs="Times New Roman"/>
          <w:sz w:val="24"/>
          <w:szCs w:val="24"/>
        </w:rPr>
        <w:t xml:space="preserve"> қалыптасқанын ж</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не олармен </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зара байланыста педагогиканың жаңа ұғымдары пайда болғанын д</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лелдейді. Педагогика ғылымында ұғымдардың пайда болуы негізінен адамзат қоғамының даму тарихымен тығыз байланысты. Алғашқы адамдардың пайда болуымен бірге үлкендердің </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зінен кішілерді үйрету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жірибесі қалыптасып, ол ұрпақтан ұрпаққа «оқыту»,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рбиелеу» ұғымдары ретінде жетіп отырды. Қазіргі педагогика ғылымының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зерттейтін салаларын толық түсіну үшін, ең алдымен оның негізгі педагогикалық ұғымдарын қарастырудың маңызы зор. </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рбір ғылымның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тану саласы ж</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не ғылыми ұғымдары бар. Мысалы, философияда мұндай ұғымдар - болмыс, материя, қозғалыс, саясаттануда - қоғамның </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 xml:space="preserve">ндіргіш күштері 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ндірістік қатынастары, ал педагогикада -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рбие, оқыту, білім беру. Ұғымдар - объективтік құбылыстарды, қасиеттерді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қатынастарды бейнелейтін ойлау формасы. Сонымен бірге ұғымдар - біздің санамыздың сатылары. </w:t>
      </w:r>
    </w:p>
    <w:p w:rsidR="00D123CC"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Педагогикалық ұғымдар арқылы педагогикалық құбылыстарды, олардың </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зара байланысын танып-білуге болады. Педагогикада «мақсат», «</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діс», «құрал», «даму», «қалыптасу» сияқты ұғымдар да кездеседі. Бірақ олар барлық ғылымдарға ортақ ұғымдар болғандықтан, педагогикада тек оқу,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селелеріне с</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йкес қарастырылады. </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л-Фарабидің педагогика ғылымының негізін салушы екендігін оның еңбектерінде қарастырылған педагогикалық ұғымдардың анықтамалары неғұрлым нақтылай түседі. Педагогиканың негізгі ұғымы болып табылатын оқыту мен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рбиеге ғұлама мынадай түсініктеме береді: «Оқыту адамдар мен халықтарда теориялық қайырымдылық дарыту болады, ал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рбие - білім-білікке негізделген </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нер арқылы оларға этикалық қайрымдылық дарыту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сілі. Оқыту с</w:t>
      </w:r>
      <w:r w:rsidR="00D123CC">
        <w:rPr>
          <w:rFonts w:ascii="MS Mincho" w:eastAsia="MS Mincho" w:hAnsi="MS Mincho" w:cs="MS Mincho"/>
          <w:sz w:val="24"/>
          <w:szCs w:val="24"/>
          <w:lang w:val="kk-KZ"/>
        </w:rPr>
        <w:t>ө</w:t>
      </w:r>
      <w:r w:rsidRPr="00CB3AA7">
        <w:rPr>
          <w:rFonts w:ascii="Times New Roman" w:hAnsi="Times New Roman" w:cs="Times New Roman"/>
          <w:sz w:val="24"/>
          <w:szCs w:val="24"/>
        </w:rPr>
        <w:t>з арқылы жүзеге асырылады, ал т</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рбие кезінде адамдар мен халыққа белгілі қимыл-</w:t>
      </w:r>
      <w:r w:rsidR="00D123CC">
        <w:rPr>
          <w:rFonts w:ascii="MS Mincho" w:eastAsia="MS Mincho" w:hAnsi="MS Mincho" w:cs="MS Mincho"/>
          <w:sz w:val="24"/>
          <w:szCs w:val="24"/>
          <w:lang w:val="kk-KZ"/>
        </w:rPr>
        <w:t>ә</w:t>
      </w:r>
      <w:r w:rsidRPr="00CB3AA7">
        <w:rPr>
          <w:rFonts w:ascii="Times New Roman" w:hAnsi="Times New Roman" w:cs="Times New Roman"/>
          <w:sz w:val="24"/>
          <w:szCs w:val="24"/>
        </w:rPr>
        <w:t xml:space="preserve">рекет дағдысын егеді...» [24]. </w:t>
      </w:r>
    </w:p>
    <w:p w:rsidR="008C177D" w:rsidRDefault="00D123CC" w:rsidP="00C9264D">
      <w:pPr>
        <w:spacing w:after="0" w:line="240" w:lineRule="auto"/>
        <w:ind w:firstLine="708"/>
        <w:jc w:val="both"/>
        <w:rPr>
          <w:rFonts w:ascii="Times New Roman" w:hAnsi="Times New Roman" w:cs="Times New Roman"/>
          <w:sz w:val="24"/>
          <w:szCs w:val="24"/>
          <w:lang w:val="kk-KZ"/>
        </w:rPr>
      </w:pPr>
      <w:r>
        <w:rPr>
          <w:rFonts w:ascii="MS Mincho" w:eastAsia="MS Mincho" w:hAnsi="MS Mincho" w:cs="MS Mincho"/>
          <w:sz w:val="24"/>
          <w:szCs w:val="24"/>
          <w:lang w:val="kk-KZ"/>
        </w:rPr>
        <w:t>Ә</w:t>
      </w:r>
      <w:r w:rsidR="00DF2F6A" w:rsidRPr="00CB3AA7">
        <w:rPr>
          <w:rFonts w:ascii="Times New Roman" w:hAnsi="Times New Roman" w:cs="Times New Roman"/>
          <w:sz w:val="24"/>
          <w:szCs w:val="24"/>
        </w:rPr>
        <w:t>л-Фарабидің педагогикалық ұғымдарға берген анықтамасы қазіргі педагогикада «оқыту» мен «т</w:t>
      </w:r>
      <w:r>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ұғымдарына берген анықтамалармен сабақтасып, </w:t>
      </w:r>
      <w:r>
        <w:rPr>
          <w:rFonts w:ascii="MS Mincho" w:eastAsia="MS Mincho" w:hAnsi="MS Mincho" w:cs="MS Mincho"/>
          <w:sz w:val="24"/>
          <w:szCs w:val="24"/>
          <w:lang w:val="kk-KZ"/>
        </w:rPr>
        <w:t>ө</w:t>
      </w:r>
      <w:r w:rsidR="00DF2F6A" w:rsidRPr="00CB3AA7">
        <w:rPr>
          <w:rFonts w:ascii="Times New Roman" w:hAnsi="Times New Roman" w:cs="Times New Roman"/>
          <w:sz w:val="24"/>
          <w:szCs w:val="24"/>
        </w:rPr>
        <w:t>зара байланысып жатады. Қазіргі педагогикада «т</w:t>
      </w:r>
      <w:r>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ұғымы кең ж</w:t>
      </w:r>
      <w:r>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не тар </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леуметтік мағынада, сонымен бірге кең ж</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 xml:space="preserve">не тар педагогикалық мағынада қолданылады. Кең </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леуметтік мағынада, т</w:t>
      </w:r>
      <w:r>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 аға ұрпақ </w:t>
      </w:r>
      <w:r w:rsidR="00DF2F6A" w:rsidRPr="00CB3AA7">
        <w:rPr>
          <w:rFonts w:ascii="MS Mincho" w:eastAsia="MS Mincho" w:hAnsi="MS Mincho" w:cs="MS Mincho" w:hint="eastAsia"/>
          <w:sz w:val="24"/>
          <w:szCs w:val="24"/>
        </w:rPr>
        <w:t>ҿ</w:t>
      </w:r>
      <w:r w:rsidR="00DF2F6A" w:rsidRPr="00CB3AA7">
        <w:rPr>
          <w:rFonts w:ascii="Times New Roman" w:hAnsi="Times New Roman" w:cs="Times New Roman"/>
          <w:sz w:val="24"/>
          <w:szCs w:val="24"/>
        </w:rPr>
        <w:t>кілдерінің жинақтаған т</w:t>
      </w:r>
      <w:r>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жірибесін жас ұрпаққа жеткізу. </w:t>
      </w:r>
      <w:r w:rsidR="00DF2F6A" w:rsidRPr="00F61C84">
        <w:rPr>
          <w:rFonts w:ascii="Times New Roman" w:hAnsi="Times New Roman" w:cs="Times New Roman"/>
          <w:sz w:val="24"/>
          <w:szCs w:val="24"/>
        </w:rPr>
        <w:t>Т</w:t>
      </w:r>
      <w:r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жірибе деп барлық адамдарға белгілі білім, білік, ойлау т</w:t>
      </w:r>
      <w:r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сілдерін, адамгершілік, этикалық, құқықтық ережелерді, яғни бір с</w:t>
      </w:r>
      <w:r w:rsidRPr="00F61C84">
        <w:rPr>
          <w:rFonts w:ascii="Times New Roman" w:eastAsia="MS Mincho" w:hAnsi="Times New Roman" w:cs="Times New Roman"/>
          <w:sz w:val="24"/>
          <w:szCs w:val="24"/>
          <w:lang w:val="kk-KZ"/>
        </w:rPr>
        <w:t>өз</w:t>
      </w:r>
      <w:r w:rsidR="00DF2F6A" w:rsidRPr="00F61C84">
        <w:rPr>
          <w:rFonts w:ascii="Times New Roman" w:hAnsi="Times New Roman" w:cs="Times New Roman"/>
          <w:sz w:val="24"/>
          <w:szCs w:val="24"/>
        </w:rPr>
        <w:t>бен айтқанда, адамзаттың тарихи даму процесінде жасалынған рухани мұраны айтады. Т</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 xml:space="preserve">рбие адамзат қоғамымен </w:t>
      </w:r>
      <w:r w:rsidR="00DF2F6A" w:rsidRPr="00F61C84">
        <w:rPr>
          <w:rFonts w:ascii="Times New Roman" w:hAnsi="Times New Roman" w:cs="Times New Roman"/>
          <w:sz w:val="24"/>
          <w:szCs w:val="24"/>
        </w:rPr>
        <w:lastRenderedPageBreak/>
        <w:t xml:space="preserve">бірге қалыптасып, оның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мірі мен дамуының құрамдас б</w:t>
      </w:r>
      <w:r w:rsidR="00F61C84" w:rsidRPr="00F61C84">
        <w:rPr>
          <w:rFonts w:ascii="Times New Roman" w:eastAsia="MS Mincho" w:hAnsi="Times New Roman" w:cs="Times New Roman"/>
          <w:sz w:val="24"/>
          <w:szCs w:val="24"/>
          <w:lang w:val="kk-KZ"/>
        </w:rPr>
        <w:t>өлімі</w:t>
      </w:r>
      <w:r w:rsidR="00DF2F6A" w:rsidRPr="00F61C84">
        <w:rPr>
          <w:rFonts w:ascii="Times New Roman" w:hAnsi="Times New Roman" w:cs="Times New Roman"/>
          <w:sz w:val="24"/>
          <w:szCs w:val="24"/>
        </w:rPr>
        <w:t xml:space="preserve"> категория ретінде </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рекет етеді. К</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 xml:space="preserve">птеген философтар қоғамдық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мірді басқаратын заңдарға талдау жасай отырып, т</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 xml:space="preserve">рбие мен қоғамның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ндіргіш күштерінің даму деңгейі арасындағы объективті байланысты анықтады. Т</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 xml:space="preserve">рбие қоғамның дамуына </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 xml:space="preserve">сер етеді,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з кезегінде қоғам т</w:t>
      </w:r>
      <w:r w:rsidR="00DF2F6A" w:rsidRPr="00F61C84">
        <w:rPr>
          <w:rFonts w:ascii="Times New Roman" w:eastAsia="MS Mincho" w:hAnsi="MS Mincho" w:cs="Times New Roman"/>
          <w:sz w:val="24"/>
          <w:szCs w:val="24"/>
        </w:rPr>
        <w:t>ҽ</w:t>
      </w:r>
      <w:r w:rsidR="00DF2F6A" w:rsidRPr="00F61C84">
        <w:rPr>
          <w:rFonts w:ascii="Times New Roman" w:hAnsi="Times New Roman" w:cs="Times New Roman"/>
          <w:sz w:val="24"/>
          <w:szCs w:val="24"/>
        </w:rPr>
        <w:t>рбие үшін мүмкіндіктер жасайды. Т</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 xml:space="preserve">рбиенің бағыты мен сипаты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 xml:space="preserve">ндіргіш күштердің даму деңгейі мен </w:t>
      </w:r>
      <w:r w:rsidR="00F61C84" w:rsidRPr="00F61C84">
        <w:rPr>
          <w:rFonts w:ascii="Times New Roman" w:eastAsia="MS Mincho" w:hAnsi="Times New Roman" w:cs="Times New Roman"/>
          <w:sz w:val="24"/>
          <w:szCs w:val="24"/>
          <w:lang w:val="kk-KZ"/>
        </w:rPr>
        <w:t>ө</w:t>
      </w:r>
      <w:r w:rsidR="00DF2F6A" w:rsidRPr="00F61C84">
        <w:rPr>
          <w:rFonts w:ascii="Times New Roman" w:hAnsi="Times New Roman" w:cs="Times New Roman"/>
          <w:sz w:val="24"/>
          <w:szCs w:val="24"/>
        </w:rPr>
        <w:t>ндірістік қатынастардың сипатына с</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йкес келеді. Сондықтан</w:t>
      </w:r>
      <w:r w:rsidR="00DF2F6A" w:rsidRPr="00CB3AA7">
        <w:rPr>
          <w:rFonts w:ascii="Times New Roman" w:hAnsi="Times New Roman" w:cs="Times New Roman"/>
          <w:sz w:val="24"/>
          <w:szCs w:val="24"/>
        </w:rPr>
        <w:t xml:space="preserve">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нақты тарихи сипатқа ие болады. Қоғамдық-экономикалық формация типінің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згеруі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типінің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згеруіне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келіп соқтырады. Қоғамдық қатынастардың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згеруі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рбиенің мақсатын, міндеттерін, формалары мен ұйымдастыру жолдарын түбегейлі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згертеді. </w:t>
      </w:r>
      <w:r w:rsidR="00C9264D" w:rsidRPr="00CB3AA7">
        <w:rPr>
          <w:rFonts w:ascii="Times New Roman" w:eastAsia="MS Mincho" w:hAnsi="Times New Roman" w:cs="Times New Roman"/>
          <w:sz w:val="24"/>
          <w:szCs w:val="24"/>
          <w:lang w:val="kk-KZ"/>
        </w:rPr>
        <w:t>Ө</w:t>
      </w:r>
      <w:r w:rsidR="00DF2F6A" w:rsidRPr="00CB3AA7">
        <w:rPr>
          <w:rFonts w:ascii="Times New Roman" w:hAnsi="Times New Roman" w:cs="Times New Roman"/>
          <w:sz w:val="24"/>
          <w:szCs w:val="24"/>
        </w:rPr>
        <w:t xml:space="preserve">мірдің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леуметтік жағдайы да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рбиенің сипатын ж</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не оның адамдардың санасы мен мінез-құлқына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серін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згертеді. Қоғамда таптардың пайда болуымен байланысты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таптық сипатқа ие болады. Ол үстемдік етіп отырған тапқа қызмет етеді, осы тап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кілдері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рбиенің бағытын, мақсатын, мазмұны мен формасын анықтайды.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рбиенің кең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леуметтік мағынада алғанда, нақты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леуметтік,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сіресе педагогикалық м</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ні - т</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рбиемен, яғни жинақталған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жірибені жеткізумен тек маман педагогтар арнайы құрылған оқу-т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 мекемелерінде айналысады. Қазіргі қоғамда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зінің күшін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рбиеге бағыттайтын институттардың тұтас кешені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рекет етеді, олар - отбасы, бұқаралық ақпарат құралдары,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дебиет,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нер, еңбек ұжымдары, құқықтық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ртіп орындары. Тар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леуметтік мағынада,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деп қоғамдық институттардың адамға, оның бойында белгілі бір білім, к</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зқарас пен сенім, адамгершілік құндылықтар, саяси бағдар,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мірге дайындықты қалыптастыру мақсатымен ықпал жасауын айтады.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рине,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рбиенің табысты болуы барлық институттардың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зара бірлесіп, ұйымдасқан түрде жұмыс істеуіне байланысты екеніне күм</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 келтіруге болмайды. Дей тұрғанмен, </w:t>
      </w:r>
      <w:r w:rsidR="00DF2F6A" w:rsidRPr="00F61C84">
        <w:rPr>
          <w:rFonts w:ascii="Times New Roman" w:hAnsi="Times New Roman" w:cs="Times New Roman"/>
          <w:sz w:val="24"/>
          <w:szCs w:val="24"/>
        </w:rPr>
        <w:t>қоғамда т</w:t>
      </w:r>
      <w:r w:rsidR="00F61C84" w:rsidRPr="00F61C84">
        <w:rPr>
          <w:rFonts w:ascii="Times New Roman" w:eastAsia="MS Mincho" w:hAnsi="Times New Roman" w:cs="Times New Roman"/>
          <w:sz w:val="24"/>
          <w:szCs w:val="24"/>
          <w:lang w:val="kk-KZ"/>
        </w:rPr>
        <w:t>ә</w:t>
      </w:r>
      <w:r w:rsidR="00DF2F6A" w:rsidRPr="00F61C84">
        <w:rPr>
          <w:rFonts w:ascii="Times New Roman" w:hAnsi="Times New Roman" w:cs="Times New Roman"/>
          <w:sz w:val="24"/>
          <w:szCs w:val="24"/>
        </w:rPr>
        <w:t>рбиелік</w:t>
      </w:r>
      <w:r w:rsidR="00DF2F6A" w:rsidRPr="00CB3AA7">
        <w:rPr>
          <w:rFonts w:ascii="Times New Roman" w:hAnsi="Times New Roman" w:cs="Times New Roman"/>
          <w:sz w:val="24"/>
          <w:szCs w:val="24"/>
        </w:rPr>
        <w:t xml:space="preserve"> ықпал ету орталығы арнайы ұйымдастырылған, мамандандырылған педагогтар басқаратын оқу-т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рбиелік мекемелер екендігі даусыз. Кең педагогикалық мағынада алғанда, т</w:t>
      </w:r>
      <w:r w:rsidR="00F61C84">
        <w:rPr>
          <w:rFonts w:ascii="MS Mincho" w:eastAsia="MS Mincho" w:hAnsi="MS Mincho" w:cs="MS Mincho"/>
          <w:sz w:val="24"/>
          <w:szCs w:val="24"/>
          <w:lang w:val="kk-KZ"/>
        </w:rPr>
        <w:t>ә</w:t>
      </w:r>
      <w:r w:rsidR="00F61C84">
        <w:rPr>
          <w:rFonts w:ascii="Times New Roman" w:hAnsi="Times New Roman" w:cs="Times New Roman"/>
          <w:sz w:val="24"/>
          <w:szCs w:val="24"/>
        </w:rPr>
        <w:t>рбие деп - оқу-</w:t>
      </w:r>
      <w:r w:rsidR="00DF2F6A" w:rsidRPr="00CB3AA7">
        <w:rPr>
          <w:rFonts w:ascii="Times New Roman" w:hAnsi="Times New Roman" w:cs="Times New Roman"/>
          <w:sz w:val="24"/>
          <w:szCs w:val="24"/>
        </w:rPr>
        <w:t>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мекемелерінде арнайы дайындалған мамандар арқылы тұлғаны қалыптастыруға бағытталған біртұтас, саналы ұйымдастырылған педагогикалық процесті айтады. Тар педагогикалық мағынада,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дегеніміз – нақты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рбиелік міндеттерді шешуге бағытталған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процесі мен оның н</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тижесі. Оқыту - білім берудің жолы. Оқыту оқытушы мен оқушылардың біріккен іс-</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рекеттері, сондықтан да ол екі жақты біртекті процесс: біріншіден, оқытушы оқушыларға білім беріп, олардың білік, дағдысын қалыптастырады, екіншіден, оқушы таным міндеттерін жете түсініп, жаңа білімді, білікті, дағдыны игереді ж</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 xml:space="preserve">не оларды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мірде қолданады. Міне, қазіргі педагогикадағы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мен «оқытуды» анықтау к</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рнекті ғалым А.</w:t>
      </w:r>
      <w:r w:rsidR="00F61C84">
        <w:rPr>
          <w:rFonts w:ascii="Times New Roman" w:hAnsi="Times New Roman" w:cs="Times New Roman"/>
          <w:sz w:val="24"/>
          <w:szCs w:val="24"/>
          <w:lang w:val="kk-KZ"/>
        </w:rPr>
        <w:t xml:space="preserve"> </w:t>
      </w:r>
      <w:r w:rsidR="00DF2F6A" w:rsidRPr="00CB3AA7">
        <w:rPr>
          <w:rFonts w:ascii="Times New Roman" w:hAnsi="Times New Roman" w:cs="Times New Roman"/>
          <w:sz w:val="24"/>
          <w:szCs w:val="24"/>
        </w:rPr>
        <w:t>К</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бесовтің мына түсініктемесімен нақтыланып,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л-Фараби идеяларының бүгінгі күнмен үндесіп жатқанын аңғартады: «Фарабидің пайымдауы бойынша оқу – философия негіздерін, теориялық білімдерді игеру, ал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 ол мұғалімнің, т</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лімгердің адамға белгілі бір адамгершілік, құлық қалыптарын ж</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не практикалық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нерді игеру дағдыларын қалыптастыру бағытындағы іс-</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рекеті, ол ш</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кірттерге белгілі бір оң қасиетті, сапаны дарыту үшін қалай болса солай емес, белгілі бір мақсатты к</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здеген т</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 жұмысына басты м</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 береді» [21.Б.150].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л-Фарабидің мұрасында педагогиканың негізгі ұғымы болып табылатын «білім беру» ұғымы да қарастырылған. «Оқу бастамасы біздерге болмыс бастауларын білу құралы болып табылады, ал олардан шығарылатын қорытындылар – ғылыми п</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ндерді игерудің бастамасы мен құралы» [24] деген ғұламаның анықтамасы қазіргі педагогикадағы «білім беру - оқыту н</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ти</w:t>
      </w:r>
      <w:r w:rsidR="00F61C84">
        <w:rPr>
          <w:rFonts w:ascii="Times New Roman" w:hAnsi="Times New Roman" w:cs="Times New Roman"/>
          <w:sz w:val="24"/>
          <w:szCs w:val="24"/>
        </w:rPr>
        <w:t>жесі, тура мағынасында ол оқып-</w:t>
      </w:r>
      <w:r w:rsidR="00DF2F6A" w:rsidRPr="00CB3AA7">
        <w:rPr>
          <w:rFonts w:ascii="Times New Roman" w:hAnsi="Times New Roman" w:cs="Times New Roman"/>
          <w:sz w:val="24"/>
          <w:szCs w:val="24"/>
        </w:rPr>
        <w:t>үйренілетін п</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 туралы алғашқы түсініктің, ұғымның қалыптасуын білдіреді» деген анықтамамен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зара байланыс табады. Сонымен бірге қазіргі педагогикада білім беру деп табиғат пен қоғам жайында ғылымда жинақталған білім, білік, дағды жүйесін жеке тұлғаның меңгеруін ж</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не оны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мірде тиімді </w:t>
      </w:r>
      <w:r w:rsidR="00DF2F6A" w:rsidRPr="00CB3AA7">
        <w:rPr>
          <w:rFonts w:ascii="Times New Roman" w:hAnsi="Times New Roman" w:cs="Times New Roman"/>
          <w:sz w:val="24"/>
          <w:szCs w:val="24"/>
        </w:rPr>
        <w:lastRenderedPageBreak/>
        <w:t xml:space="preserve">етіп қолдана білуін айтады. Осы анықтамамен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зара тікелей мағыналас ғұламаның педагогика философиясы жайында айтқан ой-пікірі бар: «К</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ркемдіктің екі түрі, атап айқанда, тек білім ж</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 xml:space="preserve">не білім мен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рекет болатындықтан, философия </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нері де екі түрге б</w:t>
      </w:r>
      <w:r w:rsidR="00F61C84">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лінеді: мұның бір түрі арқылы дүниеде бар заттарды, адам </w:t>
      </w:r>
      <w:r w:rsidR="00F61C84">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рекеті дарымайтын заттарды танып, ол туралы білім аламыз. Бұл теориялық философия деп аталады. Екінші түрі арқылы адам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рекеті даритын заттарды, осындай қасиеті бар заттарды танып, сол туралы білім аламыз. Тамаша к</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ркемдікті жасау қабілеті, атап айтқанда, д</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л осы екіншісінде болады. Бұл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зі практикалық ж</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не азаматтық философия деп аталады... Азаматтық философия екі түрге б</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лінеді: оның біреуі арқылы жақсы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рекеттерді тудыратын ж</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 xml:space="preserve">не осы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рекеттердің себептерін анықтау қабілетін тудыратын жақсы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рекеттер мен мінез-құлықтарды танимыз. Осының арқасында тамаша н</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рселер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зіміздің қасиетімізге айналады. Бұл түр этикалық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нер деп аталады... Екінші түрі қағидаларды, қағидалар дегенде, қала тұрғындары сол арқылы тамаша к</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ркемдікке ие болу, оны сақтай білу қабілетіне жететін қағидаларды біліп алуды қамтиды. Бұл түр саяси философия деп аталады» [24]. Қазіргі кезде педагогиканың негізгі ұғымдарына «тұлғаны қалыптастыру» ұғымы да жатқызылады. Себебі, бүгінде білім беру парадигмасының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згеруіне байланысты, бірінші кезекке оқушыларда п</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ндік білім, білік, дағдыны қалыптастыру емес, оның тұлғасын қалыптастыру қойылып, тұлғаға бағдарланған оқыту мен т</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рбиелеуді іске асыру к</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зделуде. Жеке тұлғаны қалыптастыру ұғымын ғұлама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л-Фараби былай анықтайды: «Жақсы мінез-құлық пен ақыл-күші бұлар адамшылық қасиеттер болып табылады. Егер осы екеуі бірдей болып келсе, біз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з бойымыздан ж</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не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 xml:space="preserve">з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рекеттерімізден абзалдық пен кемелдікті табамыз ж</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не осы екеуінің арқасында біз ізгі игілікті ж</w:t>
      </w:r>
      <w:r w:rsidR="00DF2F6A" w:rsidRPr="00CB3AA7">
        <w:rPr>
          <w:rFonts w:ascii="MS Mincho" w:eastAsia="MS Mincho" w:hAnsi="MS Mincho" w:cs="MS Mincho" w:hint="eastAsia"/>
          <w:sz w:val="24"/>
          <w:szCs w:val="24"/>
        </w:rPr>
        <w:t>ҽ</w:t>
      </w:r>
      <w:r w:rsidR="00DF2F6A" w:rsidRPr="00CB3AA7">
        <w:rPr>
          <w:rFonts w:ascii="Times New Roman" w:hAnsi="Times New Roman" w:cs="Times New Roman"/>
          <w:sz w:val="24"/>
          <w:szCs w:val="24"/>
        </w:rPr>
        <w:t xml:space="preserve">не қайырымды адам боламыз, біздің </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мір бейнеміз қайырымды, ал мінез- құлқымыз мақтаулы болады» [24]. Міне, осы айтылған м</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селелер ұлы ойшыл </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л- Фарабидің педагогиканың негізгі ұғымдарын анықтауға алғаш талпыныс жасаған ғалым екендігін д</w:t>
      </w:r>
      <w:r w:rsidR="008C177D">
        <w:rPr>
          <w:rFonts w:ascii="MS Mincho" w:eastAsia="MS Mincho" w:hAnsi="MS Mincho" w:cs="MS Mincho"/>
          <w:sz w:val="24"/>
          <w:szCs w:val="24"/>
          <w:lang w:val="kk-KZ"/>
        </w:rPr>
        <w:t>ә</w:t>
      </w:r>
      <w:r w:rsidR="00DF2F6A" w:rsidRPr="00CB3AA7">
        <w:rPr>
          <w:rFonts w:ascii="Times New Roman" w:hAnsi="Times New Roman" w:cs="Times New Roman"/>
          <w:sz w:val="24"/>
          <w:szCs w:val="24"/>
        </w:rPr>
        <w:t xml:space="preserve">лелдейді. Мұның </w:t>
      </w:r>
      <w:r w:rsidR="00C9264D" w:rsidRPr="00CB3AA7">
        <w:rPr>
          <w:rFonts w:ascii="Times New Roman" w:eastAsia="MS Mincho" w:hAnsi="Times New Roman" w:cs="Times New Roman"/>
          <w:sz w:val="24"/>
          <w:szCs w:val="24"/>
          <w:lang w:val="kk-KZ"/>
        </w:rPr>
        <w:t>ө</w:t>
      </w:r>
      <w:r w:rsidR="00DF2F6A" w:rsidRPr="00CB3AA7">
        <w:rPr>
          <w:rFonts w:ascii="Times New Roman" w:hAnsi="Times New Roman" w:cs="Times New Roman"/>
          <w:sz w:val="24"/>
          <w:szCs w:val="24"/>
        </w:rPr>
        <w:t xml:space="preserve">зі </w:t>
      </w:r>
      <w:r w:rsidR="00C9264D" w:rsidRPr="00CB3AA7">
        <w:rPr>
          <w:rFonts w:ascii="Times New Roman" w:eastAsia="MS Mincho" w:hAnsi="Times New Roman" w:cs="Times New Roman"/>
          <w:sz w:val="24"/>
          <w:szCs w:val="24"/>
          <w:lang w:val="kk-KZ"/>
        </w:rPr>
        <w:t>Ә</w:t>
      </w:r>
      <w:r w:rsidR="00DF2F6A" w:rsidRPr="00CB3AA7">
        <w:rPr>
          <w:rFonts w:ascii="Times New Roman" w:hAnsi="Times New Roman" w:cs="Times New Roman"/>
          <w:sz w:val="24"/>
          <w:szCs w:val="24"/>
        </w:rPr>
        <w:t>л-Фарабидің педагогикалық идеяларын қазақ педагогика ғылымының қайнар к</w:t>
      </w:r>
      <w:r w:rsidR="008C177D">
        <w:rPr>
          <w:rFonts w:ascii="MS Mincho" w:eastAsia="MS Mincho" w:hAnsi="MS Mincho" w:cs="MS Mincho"/>
          <w:sz w:val="24"/>
          <w:szCs w:val="24"/>
          <w:lang w:val="kk-KZ"/>
        </w:rPr>
        <w:t>ө</w:t>
      </w:r>
      <w:r w:rsidR="00DF2F6A" w:rsidRPr="00CB3AA7">
        <w:rPr>
          <w:rFonts w:ascii="Times New Roman" w:hAnsi="Times New Roman" w:cs="Times New Roman"/>
          <w:sz w:val="24"/>
          <w:szCs w:val="24"/>
        </w:rPr>
        <w:t>зі, бастау бұлағы ретінде қарауға толық негіз бар екендігін к</w:t>
      </w:r>
      <w:r w:rsidR="00DF2F6A" w:rsidRPr="00CB3AA7">
        <w:rPr>
          <w:rFonts w:ascii="MS Mincho" w:eastAsia="MS Mincho" w:hAnsi="MS Mincho" w:cs="MS Mincho" w:hint="eastAsia"/>
          <w:sz w:val="24"/>
          <w:szCs w:val="24"/>
        </w:rPr>
        <w:t>ҿ</w:t>
      </w:r>
      <w:r w:rsidR="00DF2F6A" w:rsidRPr="00CB3AA7">
        <w:rPr>
          <w:rFonts w:ascii="Times New Roman" w:hAnsi="Times New Roman" w:cs="Times New Roman"/>
          <w:sz w:val="24"/>
          <w:szCs w:val="24"/>
        </w:rPr>
        <w:t xml:space="preserve">рсетеді.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8C177D">
        <w:rPr>
          <w:rFonts w:ascii="Times New Roman" w:hAnsi="Times New Roman" w:cs="Times New Roman"/>
          <w:b/>
          <w:sz w:val="24"/>
          <w:szCs w:val="24"/>
        </w:rPr>
        <w:t>Бақылау сұрақтары:</w:t>
      </w:r>
      <w:r w:rsidRPr="00CB3AA7">
        <w:rPr>
          <w:rFonts w:ascii="Times New Roman" w:hAnsi="Times New Roman" w:cs="Times New Roman"/>
          <w:sz w:val="24"/>
          <w:szCs w:val="24"/>
        </w:rPr>
        <w:t xml:space="preserve">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 </w:t>
      </w:r>
      <w:r w:rsidR="008C177D">
        <w:rPr>
          <w:rFonts w:ascii="MS Mincho" w:eastAsia="MS Mincho" w:hAnsi="MS Mincho" w:cs="MS Mincho"/>
          <w:sz w:val="24"/>
          <w:szCs w:val="24"/>
          <w:lang w:val="kk-KZ"/>
        </w:rPr>
        <w:t>Ә</w:t>
      </w:r>
      <w:r w:rsidRPr="00CB3AA7">
        <w:rPr>
          <w:rFonts w:ascii="Times New Roman" w:hAnsi="Times New Roman" w:cs="Times New Roman"/>
          <w:sz w:val="24"/>
          <w:szCs w:val="24"/>
        </w:rPr>
        <w:t>л-Фарабидің бақытқа жету туралы қандай пікірлерін білесіз?</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Ұстаздардың қажеттілігі туралы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қандай пікірі бар?</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3. </w:t>
      </w:r>
      <w:r w:rsidR="008C177D">
        <w:rPr>
          <w:rFonts w:ascii="MS Mincho" w:eastAsia="MS Mincho" w:hAnsi="MS Mincho" w:cs="MS Mincho"/>
          <w:sz w:val="24"/>
          <w:szCs w:val="24"/>
          <w:lang w:val="kk-KZ"/>
        </w:rPr>
        <w:t>Ә</w:t>
      </w:r>
      <w:r w:rsidRPr="00CB3AA7">
        <w:rPr>
          <w:rFonts w:ascii="Times New Roman" w:hAnsi="Times New Roman" w:cs="Times New Roman"/>
          <w:sz w:val="24"/>
          <w:szCs w:val="24"/>
        </w:rPr>
        <w:t>л-Фараби қандай педагогикалық ұғымдардың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нін анықтаған?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«оқыту» ұғымына берген анықтамасы қандай?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ұғымына берген анықтамасы қандай?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6.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«білім беру» ұғымына берген анықтамасы қандай? </w:t>
      </w:r>
    </w:p>
    <w:p w:rsidR="008C177D" w:rsidRDefault="00DF2F6A" w:rsidP="008C177D">
      <w:pPr>
        <w:spacing w:after="0" w:line="240" w:lineRule="auto"/>
        <w:ind w:firstLine="708"/>
        <w:jc w:val="center"/>
        <w:rPr>
          <w:rFonts w:ascii="Times New Roman" w:hAnsi="Times New Roman" w:cs="Times New Roman"/>
          <w:sz w:val="24"/>
          <w:szCs w:val="24"/>
          <w:lang w:val="kk-KZ"/>
        </w:rPr>
      </w:pPr>
      <w:r w:rsidRPr="00CB3AA7">
        <w:rPr>
          <w:rFonts w:ascii="Times New Roman" w:hAnsi="Times New Roman" w:cs="Times New Roman"/>
          <w:sz w:val="24"/>
          <w:szCs w:val="24"/>
        </w:rPr>
        <w:t xml:space="preserve">7.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«тұлғаны қалыптастыру» ұғымына берген анықтамасы қандай? </w:t>
      </w:r>
    </w:p>
    <w:p w:rsidR="008C177D" w:rsidRDefault="00DF2F6A" w:rsidP="008C177D">
      <w:pPr>
        <w:spacing w:after="0" w:line="240" w:lineRule="auto"/>
        <w:ind w:firstLine="708"/>
        <w:jc w:val="center"/>
        <w:rPr>
          <w:rFonts w:ascii="Times New Roman" w:hAnsi="Times New Roman" w:cs="Times New Roman"/>
          <w:sz w:val="24"/>
          <w:szCs w:val="24"/>
          <w:lang w:val="kk-KZ"/>
        </w:rPr>
      </w:pPr>
      <w:r w:rsidRPr="008C177D">
        <w:rPr>
          <w:rFonts w:ascii="Times New Roman" w:hAnsi="Times New Roman" w:cs="Times New Roman"/>
          <w:b/>
          <w:sz w:val="24"/>
          <w:szCs w:val="24"/>
        </w:rPr>
        <w:t>Тапсырмалар:</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w:t>
      </w:r>
      <w:r w:rsidR="008C177D">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 іліміндегі педагогикалық ұғымдар» тақырыбына баяндама дайындаңыз.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2.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л-Фарабидің «Бақытқа жол сілтеу» атты еңбегімен танысып, оның педагогикалық идеяларын айқындайтын негізгі ой-пікірлерін теріп жазыңыз. </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3. </w:t>
      </w:r>
      <w:r w:rsidR="008C177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жалпы педагогикалық идеялары туралы ғылыми хабарлама дайындаңыз.</w:t>
      </w:r>
    </w:p>
    <w:p w:rsidR="008C177D" w:rsidRPr="008C177D" w:rsidRDefault="00DF2F6A" w:rsidP="008C177D">
      <w:pPr>
        <w:spacing w:after="0" w:line="240" w:lineRule="auto"/>
        <w:ind w:firstLine="708"/>
        <w:jc w:val="center"/>
        <w:rPr>
          <w:rFonts w:ascii="Times New Roman" w:hAnsi="Times New Roman" w:cs="Times New Roman"/>
          <w:b/>
          <w:sz w:val="24"/>
          <w:szCs w:val="24"/>
          <w:lang w:val="kk-KZ"/>
        </w:rPr>
      </w:pPr>
      <w:r w:rsidRPr="008C177D">
        <w:rPr>
          <w:rFonts w:ascii="Times New Roman" w:hAnsi="Times New Roman" w:cs="Times New Roman"/>
          <w:b/>
          <w:sz w:val="24"/>
          <w:szCs w:val="24"/>
        </w:rPr>
        <w:t>Ұсынылатын әдебиеттер:</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Қазақтың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 ой-пікір антологиясы: І том. // Құраст.: Қ.Жарықбаев, С.Қалиев. – Алматы: Рауан, 1994. – 320 б.</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лемі. – Алматы: Санат, 2002. – 176 б.</w:t>
      </w:r>
    </w:p>
    <w:p w:rsidR="008C177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lastRenderedPageBreak/>
        <w:t xml:space="preserve"> 3.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 </w:t>
      </w:r>
    </w:p>
    <w:p w:rsidR="008C177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4.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 Алматы: Қазақстан, 1980. – Б.10-39. 5. Тллашев Х.Х. Общепедагогические и дидактические идеи ученых-энциклопедистов Ближнего и Среднего Востока эпохи средневековья. – автореф. дисс. на соискание д.п.н. – М., 1986. </w:t>
      </w:r>
    </w:p>
    <w:p w:rsidR="008C177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6. Хайруллаев М.М. Абу Наср аль-Фараби. – В кн.: Антология педагогической мысли Узбекской ССР (сост. С.Р.Раджабов и др.). – М., 1986. – С.44-46.</w:t>
      </w:r>
    </w:p>
    <w:p w:rsidR="008C177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7. Кубесов А. Педагогическое наследие аль-Фараби. – дисс. на соискание ученой степени д.п.н. в форме научного доклада. – Ташкент, 1990. – 39 с. </w:t>
      </w:r>
    </w:p>
    <w:p w:rsidR="008C177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8. Кубесов А. Педагогическое наследие аль-Фараби. – Алма-Ата: Мектеп, 1989. – 152 с. </w:t>
      </w:r>
    </w:p>
    <w:p w:rsidR="008C177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9.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Алматы: Қазақстан, 1971. – 171 б. </w:t>
      </w:r>
    </w:p>
    <w:p w:rsidR="00E9454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10. Сарбасова Қ.А.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 ќазаќ педагогика ғылымының негізін салушы. - Ќазаќстан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Ресей: ынтымаќтастыќ жолы,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 байланыс, ғылым мен білім беру интеграциясы// Халықаралық ғылыми-т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жірибелік конференция материалдары. –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кшетау, 2006. Т.1. - Б.201-205. </w:t>
      </w:r>
    </w:p>
    <w:p w:rsidR="00E9454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11.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.Нысанбаев, Ғ.Құрманғалиева. – Астана: Аударма, 2005. – 480 б.</w:t>
      </w:r>
    </w:p>
    <w:p w:rsidR="00E9454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12. Қазақ халқының философиялық мұрасы. Жиырма томдық. 3-том.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496 б. </w:t>
      </w:r>
    </w:p>
    <w:p w:rsidR="00E9454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w:t>
      </w:r>
    </w:p>
    <w:p w:rsidR="00E9454D"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 – Алматы: Ғылым, 1975.</w:t>
      </w:r>
    </w:p>
    <w:p w:rsidR="00C9264D" w:rsidRPr="00CB3AA7" w:rsidRDefault="00DF2F6A" w:rsidP="008C177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15. Жарықбаев Қ., Қалиев С. Қазақ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 Алматы: Санат, 1995. – 352 б. </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E9454D" w:rsidRDefault="00E9454D" w:rsidP="00C9264D">
      <w:pPr>
        <w:spacing w:after="0" w:line="240" w:lineRule="auto"/>
        <w:ind w:firstLine="708"/>
        <w:jc w:val="both"/>
        <w:rPr>
          <w:rFonts w:ascii="Times New Roman" w:hAnsi="Times New Roman" w:cs="Times New Roman"/>
          <w:b/>
          <w:sz w:val="24"/>
          <w:szCs w:val="24"/>
          <w:lang w:val="kk-KZ"/>
        </w:rPr>
      </w:pPr>
    </w:p>
    <w:p w:rsidR="00C9264D" w:rsidRPr="00CB3AA7" w:rsidRDefault="00E9454D" w:rsidP="00C9264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rPr>
        <w:t xml:space="preserve">Тақырып 4. </w:t>
      </w:r>
      <w:r>
        <w:rPr>
          <w:rFonts w:ascii="Times New Roman" w:hAnsi="Times New Roman" w:cs="Times New Roman"/>
          <w:b/>
          <w:sz w:val="24"/>
          <w:szCs w:val="24"/>
          <w:lang w:val="kk-KZ"/>
        </w:rPr>
        <w:t>Ә</w:t>
      </w:r>
      <w:r w:rsidR="00DF2F6A" w:rsidRPr="00CB3AA7">
        <w:rPr>
          <w:rFonts w:ascii="Times New Roman" w:hAnsi="Times New Roman" w:cs="Times New Roman"/>
          <w:b/>
          <w:sz w:val="24"/>
          <w:szCs w:val="24"/>
        </w:rPr>
        <w:t xml:space="preserve">л-Фарабидің педагогикалық мұрасындағы ізгілендіру идеялары </w:t>
      </w:r>
    </w:p>
    <w:p w:rsidR="00C9264D" w:rsidRPr="00CB3AA7" w:rsidRDefault="00C9264D" w:rsidP="00C9264D">
      <w:pPr>
        <w:spacing w:after="0" w:line="240" w:lineRule="auto"/>
        <w:jc w:val="both"/>
        <w:rPr>
          <w:rFonts w:ascii="Times New Roman" w:hAnsi="Times New Roman" w:cs="Times New Roman"/>
          <w:b/>
          <w:sz w:val="24"/>
          <w:szCs w:val="24"/>
          <w:lang w:val="kk-KZ"/>
        </w:rPr>
      </w:pP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Қоғамда болып жатқан түбегейлі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згерістер ХХІ ғасырда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ндірістік парадигмадан жаңа білім мен ойлаудың жалпы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лемдік қағидаларына негізделген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дениет парадигмасына; машиналы технологиядан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леуметтікке; ғылыми білімдер түріндегі білім беру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тижелерінен 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діснамасына; ұлттық экономикадан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лемдік экономикаға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шу үрдістерінің дүниеге келуіне себепші болды. Мұның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білім беру жүйесінде жаңа парадигманы - ізгілендіру парадигмасын тудырды. Ізгілендіру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идеясының негізгі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зегі болған, ғұлама білім берудің ізгілендіру принципіне негізделуі қажет екендігін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уақытында ғылыми тұжырымдалған ой-пікірлерімен айқындап кеткен. Міне, бүгінгі таңда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регендігі мен ғұламалығы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лелденіп, мыңдаған жылдар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тсе де, жаңа білім беру парадигмасы ретінде ізгілендіру танылып отыр.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білімді болудың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тижесінде бақытқа жету үшін оны ізгілендіру керектігі туралы былай деп жазады: «Жаратылысында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адамға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тіршілігі үшін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ең жоғары кемелділік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 жету үшін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керек, ол мұны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жалғыз жүріп таба алмайды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бұған жету үшін ол қандай да бір адам қауымын қажет етеді, осы қауымдағы адамдардың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рқайсысын оған қажетті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рселердің жалпы жиынтығынан қандай да бір затты тауып беріп отырады. Оның бер жағында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lastRenderedPageBreak/>
        <w:t>зінен басқа екінші адам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де нақ осындай күйге түседі. Міне, сондықтан да бір-біріне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мектесіп отыратын біреуі екіншісінің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сүруіне қажетті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рселердің бір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лігін тауып беріп отыратын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птеген адамдар бірлестіктері арқылы ғана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жаратылысына сай кемелділік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 жете алады» [24]. Кемелділік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 адамның білімділігімен,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дениеттілігімен, парасаттылығымен, инабаттылығымен сипатталады.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Сондықтан кемелділік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режесіне ие болу бақытқа қол жеткізудің басты,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қажетті шарты болып табылады. Ол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ұлы ұстаз былай дейді: «Біз жақсы мінез-құлық пен ақыл-парасатқа ие болған кезде солардың арқасында міндетті түрде бақытқа жетеміз...Бұл екеуі бар кезде біздің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зіміз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рекеттеріміз үстем де кемел болады, осылардың арқасында біз шын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нінде қастерлі, қайырымды, инабатты боламыз» [24]. Адамдардың арасындағы қатынастардың да ізгілікке құрылу қажеттілігі туралы: «Адамдар туралы айтсақ, оларды қосатын, байланыстыратын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некер, тұтқа - адамгершілік болып табылады. Сондықтан адамдар адамзат тегіне жататын болғандықтан,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зара бейбітшілік, татулық сақтауы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зім» [24].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Ғұламаның осы ойлары лаңкестік пен экстремизмге қарсы күрес бүгінгі күні барлық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ркениетті елдердің басты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 болып отыр шақта білім беруді ізгілендіру парадигмасының құндылығын арттыра түсетіні анық. Ізгілендіру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дениеттің объективті құбылысы бола отырып, жеке тұлғаны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халқының рухани қазынасы, ұлттық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дениетi, игi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стүрлерi негiзiнде рухани- адамгершілік тұрғыдан қалыптастыруды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здейді. Сондықтан бүгінгі таңда білім беру жүйесінің алдында тұрған негізгі міндет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тануға,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ұлттық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ртебесіне ие болуға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қайырымдылық пен адамшылықты бойына сіңірген маңызды тұлға болуына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мектесу болып табылады.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білім беруді ізгілендіру туралы педагогикалық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 бойынша Қ.Жарықбаев пен С.Қалиев мынадай түйін жасайды: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оқу-білім,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 жайлы айтқан пікірлерінің құятын үлкен бір арнасы адам атаулыны гуманистік, ізгілік қасиеттерге баулу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селесіне келіп тіреледі. Адам деген ардақты атты лайықпен алып жүруден артық бақыттылық жоқ. Нағыз бақыт осы дүниеде ғана, оны басқа жерден іздестірудің қажеті жоқ.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лемдегі жаман мен жақсыны адамның ақылы ғана ажыратады. Ақылды болу үшін ғылым меңгеру,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нерге жетілу аса қажет. Осы жолда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 бойы еңбектеніп,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рекеттенген абзал, мұның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адамға зор бақыт. Бірақ дүниеде жалғыз жүріп бақытқа жетуге болмайды. Ол үшін бірлесіп, қоғамдасып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 ету керек. Адам алдымен ойлы, парастты болуға, ақыл-ойының жан-жақты дамуына ерекше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ңіл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луі қажет, парасаттылық адамға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зінен-</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келмейді. Ол ұлан-ғайыр еңбек етіп, ғылым-біліммен молынан сусындаған кісіге ғана қонады. Бақытты болу,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мелетке келу, қоғамдық тіршілікті жақсарту – барлығы да білімділікке байланысты» [25. Б.100]. </w:t>
      </w:r>
    </w:p>
    <w:p w:rsidR="00E9454D" w:rsidRDefault="00E9454D" w:rsidP="00C9264D">
      <w:pPr>
        <w:spacing w:after="0" w:line="240" w:lineRule="auto"/>
        <w:ind w:firstLine="708"/>
        <w:jc w:val="both"/>
        <w:rPr>
          <w:rFonts w:ascii="Times New Roman" w:hAnsi="Times New Roman" w:cs="Times New Roman"/>
          <w:sz w:val="24"/>
          <w:szCs w:val="24"/>
          <w:lang w:val="kk-KZ"/>
        </w:rPr>
      </w:pP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Бақылау сұрақтары:</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«Ізгілендіру»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«ізгілік» ұғымдарының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қандай еңбектерінде ізгілендіру идеясы айқын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рінеді?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ізгілендіру туралы негізгі ой-пікірлерін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адамдардың арасындағы қатынастардың ізгілікке құрылуы туралы қандай ой-пікірлер айтады? </w:t>
      </w: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Тапсырмалар:</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 «Ізгілендіру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идеясының негізгі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зегі» тақырыбына баяндама дайындаңыз.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ізгілендіру туралы ой-пікірлерінің қазіргі таңда білім беруді ізгілендіру тұрғысынан маңыздылығын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lastRenderedPageBreak/>
        <w:t xml:space="preserve">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ізгілендіру идеяларының дамуы» тақырыбына ғылыми хабарлама дайындаңыз. </w:t>
      </w: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Ұсынылатын әдебиеттер:</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 Қазақтың т</w:t>
      </w:r>
      <w:r w:rsidR="00E9454D">
        <w:rPr>
          <w:rFonts w:ascii="MS Mincho" w:eastAsia="MS Mincho" w:hAnsi="MS Mincho" w:cs="MS Mincho"/>
          <w:sz w:val="24"/>
          <w:szCs w:val="24"/>
          <w:lang w:val="kk-KZ"/>
        </w:rPr>
        <w:t>ә</w:t>
      </w:r>
      <w:r w:rsidRPr="00CB3AA7">
        <w:rPr>
          <w:rFonts w:ascii="Times New Roman" w:hAnsi="Times New Roman" w:cs="Times New Roman"/>
          <w:sz w:val="24"/>
          <w:szCs w:val="24"/>
        </w:rPr>
        <w:t>лімдік ой-пікір антологиясы: І том. // Құраст.: Қ.Жарықбаев, С.Қалиев. – Алматы: Рауан, 1994. – 320 б.</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3.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 Алматы: Қазақстан, 1980. – Б.10-39. 4. Тллашев Х.Х. Общепедагогические и дидактические идеи ученых-энциклопедистов Ближнего и Среднего Востока эпохи средневековья. – автореф. дисс. на соискание д.п.н. – М., 1986. </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Хайруллаев М.М. Абу Наср аль-Фараби. – В кн.: Антология педагогической мысли Узбекской ССР (сост. С.Р.Раджабов и др.). – М., 1986. – С.44-46. </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6. Кубесов А. Педагогическое наследие аль-Фараби. – дисс. на соискание ученой степени д.п.н. в форме научного доклада. – Ташкент, 1990. – 39 с.</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7. Кубесов А. Педагогическое наследие аль-Фараби. – Алма-Ата: Мектеп, 1989. – 152 с. </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8.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Алматы: Қазақстан, 1971. – 171 б. </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9.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.Нысанбаев, Ғ.Құрманғалиева. – Астана: Аударма, 2005. – 480 б.</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w:t>
      </w:r>
    </w:p>
    <w:p w:rsidR="00E9454D"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леуметтік-этикалық трактаттар. – Алматы: Ғылым, 1975. </w:t>
      </w:r>
    </w:p>
    <w:p w:rsidR="00C9264D" w:rsidRPr="00CB3AA7" w:rsidRDefault="00DF2F6A"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12. Жарықбаев Қ., Қалиев С. Қазақ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 Алматы: Санат, 1995. – 352 б. </w:t>
      </w:r>
    </w:p>
    <w:p w:rsidR="00E9454D" w:rsidRDefault="00E9454D" w:rsidP="00C9264D">
      <w:pPr>
        <w:spacing w:after="0" w:line="240" w:lineRule="auto"/>
        <w:ind w:firstLine="708"/>
        <w:jc w:val="both"/>
        <w:rPr>
          <w:rFonts w:ascii="Times New Roman" w:hAnsi="Times New Roman" w:cs="Times New Roman"/>
          <w:b/>
          <w:sz w:val="24"/>
          <w:szCs w:val="24"/>
          <w:lang w:val="kk-KZ"/>
        </w:rPr>
      </w:pPr>
    </w:p>
    <w:p w:rsidR="00E9454D" w:rsidRDefault="00E9454D" w:rsidP="00C9264D">
      <w:pPr>
        <w:spacing w:after="0" w:line="240" w:lineRule="auto"/>
        <w:ind w:firstLine="708"/>
        <w:jc w:val="both"/>
        <w:rPr>
          <w:rFonts w:ascii="Times New Roman" w:hAnsi="Times New Roman" w:cs="Times New Roman"/>
          <w:b/>
          <w:sz w:val="24"/>
          <w:szCs w:val="24"/>
          <w:lang w:val="kk-KZ"/>
        </w:rPr>
      </w:pP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b/>
          <w:sz w:val="24"/>
          <w:szCs w:val="24"/>
        </w:rPr>
        <w:t>Тақырып 5. әл-Фараби еңбектеріндегі білім беру философиясы мәселесі</w:t>
      </w:r>
      <w:r w:rsidRPr="00CB3AA7">
        <w:rPr>
          <w:rFonts w:ascii="Times New Roman" w:hAnsi="Times New Roman" w:cs="Times New Roman"/>
          <w:sz w:val="24"/>
          <w:szCs w:val="24"/>
        </w:rPr>
        <w:t xml:space="preserve"> </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Қазіргі таңда педагогиканың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діснамасын тек теориялық педагогика ғана емес, білім беру философиясы да құрайды. Сондықтан бұл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селемен педагогтармен қатар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сіби тұрғыдан білім беру проблемасын зерттеп жүрген психологтар мен философтар да айналысады.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педагогиканың философиялық негіздерін зерттей отырып, білім беру философиясын жасаған, оны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ркендетуге үлес қосқан ұлы ғалым-ұстаз болып табылады. Ол педагогиканы азаматтық немесе саяси философия құрамына жатқыза отырып, мынадай келелі ой-пікір айтады: «Тек тамаша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ркемдікке жетуді мақсат ететін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философия немесе абсолюттік мағынада айқанда, даналық деп аталады...[24]. Білім беру философиясы - аксиология, онтология, гносеология, антропология тұрғысынан білім беруді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 гуманитарлық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жірибенің ерекше саласы ретінде қарастыратын жалпы ілім, яғни шынайы кемеңгерлікке, парасаттылық пен данышпандыққа жетелейтін басты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діснамалық негіз болып табылады. «Біз бақытқа тек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демілік,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 тазалықты бойға сіңіру арқылы жетеміз, ал ондай кемел тазалық пен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демілік философия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 арқылы келетіндіктен біз бақытқа нақты философия арқылы ғана жетеміз» [24].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 ғұлама етіп отырған осы ғылыми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ой-тұжырымдардың құндылығының жоғары екендігіне еш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келтіруге болмайды, себебі бүгінгі таңда білім беру философиясы педагогика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діснамасы бойынша орындалатын зерттеулердің негізгі бағыттарының бірі болып табылады.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lastRenderedPageBreak/>
        <w:t xml:space="preserve">Педагогиканың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діснамасын анықтауда зерттеуші- ғалым В.В.Краевский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зқарасын былай білдіреді: «Педагогиканың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діснамасы - бұл тек педагогика ғылымының негіздері мен құрылымы, педагогикалық болмысты бейнелейтін білімге қол жеткізудің жолдары мен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сілдерінің принциптері туралы білім жүйесі ғана емес. Ол осындай білім алуды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арнайы-ғылыми педагогикалық зерттеулерді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діснамалық қамтамасыз етуді, жаңа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білім алуды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здейтін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жүйесі» [26]. Осыдан мынадай қорытынды шығаруға болады, педагогика ғылымының объектісі педагогикалық практикалық 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ал педагогика ғылымы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діснамасының объектісі ғылыми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 болып табылады. Бұл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 ең алғаш рет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«Музыканың ұлы кітабы» атты ғылыми маңызды еңбегінде қарастырылған. Осы кітаптың алғы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зінде былай жазылған: «Қандай ғылым болсын, оның теориясына жетік болу үшін үш түрлі шарт керек: ғылымның барлық түпкі негіздерін – принциптерін білу керек; сол принциптерден осы ғылымға жататын қажетті қорытындыларды, салдарларды шығара білу керек; осы ғылым жайлы бұрын-соңды айтылған пікірлерді талдап, түзете білу керек. Осы негізге сүйеніп, 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еңбегімді екіге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лдім: бірінші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лімде музыка ғылымының негіздерін түсіндіруге тырыстым, сонан кейін ол негіздерден қандай қорытындылар мен салдарлар шығатынын талдап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рсеттім. Екінші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лімде музыка теориясын жасаушы аса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рнекті ғалымдардың еңбектеріне талдау жасалды...» [27].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Педагогиканың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діснамасы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мұрасының негізгі арқауы болғанын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 былай атап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рсетеді: «Фарабидің пікірінше, ғылымдарды оқып-үйрену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сілдермен жүзеге асады, бірақ қайсысын басшылыққа алғанда да ғылымдағы бастапқы ұғымдарды, қағидаларды, алғышарттарды біліп алудан бастау қажет. Осының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тижесінде түпкі шындық – болмыс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ріністері танып білінеді» [21.Б.159]. Мұның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теориялық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рекетті ғылыми 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рекетпен байланыстыра алғандығының белгісі болып табылады.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Педагогика ғылымының негізгі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діснамалық негізі таным теориясы болып табылады.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философиясында таным теориясының тұжырымдамалық негізі жасалған. Бұл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белгілі философ ғалымдар Ж.Абдильдин, Ғ.Есім,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.Нысанбаев, А.Х.Қасымжанов, А.А.Қасымжанова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т.б.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еңбектерінде қарастырып, ғылыми негіз берген болатын. Ж.Абдильдин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Фарабидің логикасы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таным теориясы» деген ғылыми мақаласында былай деп жазды: «Ол таным теориясын дүниені, оның түрлерін тану, сана мен түйсік туралы ілім деп біліп, арнайы айналысты...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таным теориясы оның адам субъект ретінде сыртқы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лемге- объектіге қатынасы туралы ілімімен байланысты. Таным процесін басқаратын орталық адамның жаны болып табылады. Жанға адам денесінде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мірді сақтайтын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адамның сыртқы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леммен байланыс жасауына ықпал ететін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күштер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[28. Б.333].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Ал Ғ.Есім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ілімінің ерекшеліктерін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 отырып, мынадай тұжырым айтады: «Таным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селесіне келсек, Фараби ақыл қуатына сенген. Ол «Ақыл туралы» трактатында адам ақылы жаратушы құдыретінің бір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рінісі деген. Ғылым- Фарабидің айтуынша ақылдың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 оның екі түрі болады: теориялық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практикалық. Теориялық ғылымдар: логика, табиғаттану ғылымдары, метафизика, практикалық – этика мен саясат» [29. Б.45]. Сонымен данышпан ғалым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педагогика ғылымын білімнің ерекше түрі,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рекеттің ерекше түрі,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леуметтік институт ретінде қарастыра отырып, оның негізін қалаған ғұлама болып табылады. Қазіргі кездегі ғылыми педагогика педагогика ғылымының тарихымен тығыз байланысты. Тарихи принцип дегеніміз қандай да болсын ғылым дамуының аса маңызды принципі,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йткені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ткенді зерттеу, оны қазіргімен салыстыру осы заманғы құбылыстардың дамуының негізгі кезеңдерін жақсылап қадағалауға немесе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ткеннің бағалы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жірибелері мен жетістіктерін </w:t>
      </w:r>
      <w:r w:rsidRPr="00CB3AA7">
        <w:rPr>
          <w:rFonts w:ascii="Times New Roman" w:hAnsi="Times New Roman" w:cs="Times New Roman"/>
          <w:sz w:val="24"/>
          <w:szCs w:val="24"/>
        </w:rPr>
        <w:lastRenderedPageBreak/>
        <w:t>пайдалануға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мектесіп қана қоймайды, сондай-ақ қателіктерді қайталаудан сақтандырады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болашаққа жол сілтейтін ұсыныстарды неғұрлым негізді ете түседі. </w:t>
      </w:r>
    </w:p>
    <w:p w:rsidR="00E9454D" w:rsidRPr="00E9454D" w:rsidRDefault="00E9454D" w:rsidP="00C9264D">
      <w:pPr>
        <w:spacing w:after="0" w:line="240" w:lineRule="auto"/>
        <w:ind w:firstLine="708"/>
        <w:jc w:val="both"/>
        <w:rPr>
          <w:rFonts w:ascii="Times New Roman" w:hAnsi="Times New Roman" w:cs="Times New Roman"/>
          <w:sz w:val="24"/>
          <w:szCs w:val="24"/>
          <w:lang w:val="kk-KZ"/>
        </w:rPr>
      </w:pP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Бақылау сұрақтары:</w:t>
      </w:r>
    </w:p>
    <w:p w:rsidR="00E9454D" w:rsidRDefault="00E9454D" w:rsidP="00C9264D">
      <w:pPr>
        <w:spacing w:after="0" w:line="240" w:lineRule="auto"/>
        <w:ind w:firstLine="708"/>
        <w:jc w:val="both"/>
        <w:rPr>
          <w:rFonts w:ascii="Times New Roman" w:hAnsi="Times New Roman" w:cs="Times New Roman"/>
          <w:sz w:val="24"/>
          <w:szCs w:val="24"/>
          <w:lang w:val="kk-KZ"/>
        </w:rPr>
      </w:pP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 «Білім беру философиясы» ұғымының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қандай ғылыми философиялық еңбектерін білесіз?</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ғылыми философиялық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зқарастарына сипаттама беріңіз.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ғылымдардың шығу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ркініне байланысты қандай пікірлерін білесіз?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«Музыканың ұлы кітабы» атты еңбегінің мазмұнын қандай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 құрайды?</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философиясындағы таным теориясының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неде? </w:t>
      </w:r>
    </w:p>
    <w:p w:rsidR="00E9454D" w:rsidRPr="00E9454D" w:rsidRDefault="00E9454D" w:rsidP="00C9264D">
      <w:pPr>
        <w:spacing w:after="0" w:line="240" w:lineRule="auto"/>
        <w:ind w:firstLine="708"/>
        <w:jc w:val="both"/>
        <w:rPr>
          <w:rFonts w:ascii="Times New Roman" w:hAnsi="Times New Roman" w:cs="Times New Roman"/>
          <w:sz w:val="24"/>
          <w:szCs w:val="24"/>
          <w:lang w:val="kk-KZ"/>
        </w:rPr>
      </w:pP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Тапсырмалар:</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философиялық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 тақырыбына баяндама дайындаңыз.</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Белгілі философ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бділдиннің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логикасы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таным теориясы» атты мақаласына ғылыми педагогикалық тұрғыдан талдау жасаңыз.</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ғылыми философиялық еңбектері туралы ғылыми хабарлама дайындаңыз. </w:t>
      </w:r>
    </w:p>
    <w:p w:rsidR="00E9454D" w:rsidRPr="00E9454D" w:rsidRDefault="00DF2F6A"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Ұсынылатын әдебиеттер:</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480 б. 2. Қазақ халқының философиялық мұрасы. Жиырма томдық. 3-том.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496 б.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леуметтік-этикалық трактаттар. – Алматы: Ғылым, 1975.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Абдильдин Ж. Собрание сочинений в пяти томах. Т.5. – Алматы: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2001. – 455 с.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6. Есім Ғ. Фалсафа тарихы. – Алматы: Ы.Алтынсарин атындағы Қазақтың білім академиясының респубиликалық баспа кабинеті, 2000. – 278 б.</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7. Кішібеков Д. Философия. - Алматы: Қазақстан, 1994. - 210 б.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8. Құрманалиева А.Д.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философиялық іліміндегі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танымның онтологиялық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негіздері. – философ. ғ.к. ғылыми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 алу үшін дайындалған автореф. – Алматы, 2003. – 27 б.</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9. Даукеева С. Философия музыки Абу Насра аль- Фараби. – Алматы: Фонд Сорос Қазақстан, 2002. – С.23.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10. Қазақтың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лімдік ой-пікір антологиясы: І том. // Құраст.: Қ.Жарықбаев, С.Қалиев. – Алматы: Рауан, 1994. – 320 б.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11. Машанов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Абай. – Алматы: Қазақстан, 1994. – 192 б.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12.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 Алматы: Санат, 2002. – 176 б.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13. Кубесов А. Педагогическое наследие аль-Фараби. – дисс. на соискание ученой степени д.п.н. в форме научного доклада. – Ташкент, 1990. – 39 с.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14. Кубесов А. Педагогическое наследие аль-Фараби. – Алма-Ата: Мектеп, 1989. – 152 с.</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15.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Алматы: Қазақстан, 1971. – 171 б. </w:t>
      </w:r>
    </w:p>
    <w:p w:rsidR="00C9264D" w:rsidRPr="00CB3AA7"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lastRenderedPageBreak/>
        <w:t xml:space="preserve">16. Краевский В.В. Методология педагогики. – Чебоксары: Изд.-во Чуваш.унив-та, 2001. – 244 с. </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E9454D" w:rsidRDefault="00DF2F6A" w:rsidP="00E9454D">
      <w:pPr>
        <w:spacing w:after="0" w:line="240" w:lineRule="auto"/>
        <w:ind w:firstLine="708"/>
        <w:jc w:val="center"/>
        <w:rPr>
          <w:rFonts w:ascii="Times New Roman" w:hAnsi="Times New Roman" w:cs="Times New Roman"/>
          <w:sz w:val="24"/>
          <w:szCs w:val="24"/>
          <w:lang w:val="kk-KZ"/>
        </w:rPr>
      </w:pPr>
      <w:r w:rsidRPr="00CB3AA7">
        <w:rPr>
          <w:rFonts w:ascii="Times New Roman" w:hAnsi="Times New Roman" w:cs="Times New Roman"/>
          <w:b/>
          <w:sz w:val="24"/>
          <w:szCs w:val="24"/>
        </w:rPr>
        <w:t>Тақырып 6. әл-Фараби дидактикасы</w:t>
      </w:r>
      <w:r w:rsidR="00C9264D" w:rsidRPr="00CB3AA7">
        <w:rPr>
          <w:rFonts w:ascii="Times New Roman" w:hAnsi="Times New Roman" w:cs="Times New Roman"/>
          <w:b/>
          <w:sz w:val="24"/>
          <w:szCs w:val="24"/>
          <w:lang w:val="kk-KZ"/>
        </w:rPr>
        <w:t>.</w:t>
      </w:r>
    </w:p>
    <w:p w:rsidR="00E9454D" w:rsidRDefault="00E9454D" w:rsidP="00C9264D">
      <w:pPr>
        <w:spacing w:after="0" w:line="240" w:lineRule="auto"/>
        <w:ind w:firstLine="708"/>
        <w:jc w:val="both"/>
        <w:rPr>
          <w:rFonts w:ascii="Times New Roman" w:hAnsi="Times New Roman" w:cs="Times New Roman"/>
          <w:sz w:val="24"/>
          <w:szCs w:val="24"/>
          <w:lang w:val="kk-KZ"/>
        </w:rPr>
      </w:pP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Педагогикалық ойлардың тарихында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оқыту теориясын білім жүйесі ретінде анықтауға алғаш талпыныс жасады деуге толық негіз бар. Енді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еңбектеріндегі дидактика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рсетейік.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дидактиканың негізгі ұғымдары «оқыту» мен «білім берудің»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н-мағынасы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рсетіледі. «Оқыту адамдар мен халықтарда теориялық қайырымдылық дарыту болады», «Оқу бастамасы біздерге болмыс бастауларын білу құралы болып табылады, ал олардан шығарылатын қорытындылар – ғылыми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ндерді игерудің бастамасы мен құралы» [22]. Сонымен бірге ол «Бақытқа жету жайында» атты еңбегінде білім, оқыту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селесіне ерекше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бере отырып, «Егер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мірде бар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ніндегі алғашқы білімдер зерттеушіні осы тектес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здеулі мақсаттағы анық білімге жеткізетін қағидалар мен шарттар болатын болса – ол сол заттағы оқу-білімнің негіздері» [22] дей отырып, оқудың, білімнің негізгі мағынасын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Оқыту процесінде басты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 танымдық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болып табылады. </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Ерте заманнан-ақ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 қоршаған дүниенің заңдылықтарын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табиғатқа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басқа адамдарға қатынасын танып-білуге тырысты. Адамнан тыс таным процесінің болуы мүмкін емес. Сондықтан адам танымы белгілі бір қоғамда қоғамның практикалық қажеттілігіне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жүріп жатады. Ендеше адамзат дамуында адам танымының қоғамдық, тарихи сипаты болады. Таным-адам санасын дамытудың негізі. Танымды адамның жаңа,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тың білімді игеріп, рухани баюы деп есептеуге болады. Г.Гегель «Таным дегеніміз - сыртқы заттар мен құбылыстар қасиеттерін,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нді қатынастарын адам санасында идеалды образдар жүйесі ретінде бейнелеудің қайшылыққа толы күрделі процесі» - деді [30].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танымның екі жолын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айтады. Адамның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рінеу (айқын) болмысы – бес сезім мүшесі.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мес (жасырын) болмысы – рухани күш қуаты. Рухани күш-қуат, Фарабише, екеу: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рекетпен айналысушы, таныммен айналысушы күш-қуат. Алғашқысы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сімдік дүниесінде, мақлұқат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лемінде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адам болмысында кездеседі.</w:t>
      </w:r>
    </w:p>
    <w:p w:rsidR="00E9454D" w:rsidRDefault="00DF2F6A"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Танымның мақлұқаттық (түйсіктік)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адами (ғақыли) түрлері бар. Танымның бұл екі түрінің арақатынасын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ркім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зінше шешкен. Демокрит пен Платон түйсікті бірінші қойғаны белгілі.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мұндай біржақты пайымға бармайды. Ол адамның денесінде пайда болған сезім оның ой ойлауынан туатынын айта келіп, таным процесін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мен «жанның»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зара шарттылығы түрінде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рсетеді.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сырқат болса, дұрыс мағлұмат бере алмайды, соған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йкес жан беретін ақпар да жалған болмақ. Түйсік (сезім) ғақли танымнан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мен. Шын білім ғақли таным арқылы келеді. Ғақли таным айнала дүниенің деректі жағын қалдырып, дерексіз жағын түгел қамтиды. Танымның бұл түрі кезінде адам «ақылға салады». Ақылдың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екі түрлі. Ақыл түріндегі кез келген адамның табиғи қабілеті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таным тереңдеген кезде қалыптасатын адамзаттық сипаттағы ақыл-парасат. Соңғысы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рекетшіл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бұл дүниеге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осы дүниенің заңдылығы.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леді, бірақ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рекетшіл ақыл-парасат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лмейді [31.Б.17].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«Интеллект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мағынасы жайындағы пайымдама» атты еңбегінде адамның ақыл-парасат мүмкіндігіне терең талдау жасай отырып, оны «потенциалды интеллект», «актуалды интеллект», «жүре келе дарыған интеллект»,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рекетшіл интеллект» сияқты категорияларға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рқайсысына мағыналық сипаттама береді. Ол «А</w:t>
      </w:r>
      <w:r w:rsidR="00DE52ED" w:rsidRPr="00CB3AA7">
        <w:rPr>
          <w:rFonts w:ascii="Times New Roman" w:hAnsi="Times New Roman" w:cs="Times New Roman"/>
          <w:sz w:val="24"/>
          <w:szCs w:val="24"/>
        </w:rPr>
        <w:t xml:space="preserve">«Актуальды интеллект, бұлар актуальды пайымдалғыш болғандықтан интеллектінің формалары болып табылатын интеллекцияның </w:t>
      </w:r>
      <w:r w:rsidR="00DE52ED" w:rsidRPr="00CB3AA7">
        <w:rPr>
          <w:rFonts w:ascii="Times New Roman" w:hAnsi="Times New Roman" w:cs="Times New Roman"/>
          <w:sz w:val="24"/>
          <w:szCs w:val="24"/>
        </w:rPr>
        <w:lastRenderedPageBreak/>
        <w:t xml:space="preserve">пайымдағыш объектілерін пайымдағанда, бұған дейін актуальды саналып келген интеллект жүре келе дарыған интеллектіге айналады» [22] дей отырып, интеллект ұғымын адам бойындағы парасаттылық қасиет ретінде түсіндіреді. «Адам бұл қасиетке тек ұлғая келе ие болады, </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йткені жанның бұл б</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лшегі ұзақ т</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жірибені керек етеді, ал т</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жірибе тек ұзақ уақыт бойына жинақталады ж</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не ол адамда (ілгеріде айтылған) ой қорытындыларымен нығая түседі» [22] деген ой тұжырымдары адам туғаннан ақылды, білімді болып тумайтыныны, интеллектінің </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зі жүре келе, естіп, к</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 xml:space="preserve">ріп барып дамитынын ескертеді. Сонымен бірге ғұлама </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зінің «Мемлекеттік қайраткерлердің нақыл с</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 xml:space="preserve">здері» атты еңбегінде «Адамның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уелден тоқымашы немесе хатшы болып тумайтыны сияқты, ізгілік пен жаман қылық та адамға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уел бастан, жаратылысынан дарымайды. Бірақ ізгіліктер немесе жаман қылықпен (байланысты) күйге жаратылысынан бейім болуы мүмкін, сонда оған қандай да болсын басқа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рекеттерден г</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 xml:space="preserve">рі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лгі (күйден) туатын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рекеттерді істеу оңайырақ болады. Д</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л сол сияқты, ол жазумен немесе қандай да болсын басқа </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 xml:space="preserve">нермен байланысты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рекеттерге бейім болуы мүмкін, сонда ол қандай да болсын басқа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рекеттерден г</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 xml:space="preserve">рі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лгі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рекеттерді оңайырақ орындайды» [23.Б.158] дей отырып, адамның бойындағы жақсы ж</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не жаман қасиеттердің жаратылысынан емес, тұлғалық сапаларының даму жағдайына байланысты қалыптасатынын тұжырымдайды. Табиғатты ж</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не қоғамды танудағы ең басты принцип - адамдардың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леуметтік қызметінің м</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 xml:space="preserve">нін ашып, оның сан қилы қасиеттерін, түрлері мен формаларын, қоғамдық қатынастар мен сананың арақатынасын анықтау қажет.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Адамның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қанша бай, терең болса, адам қызметі сонша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түрлі болып келеді. Таным процесінің диалектикасы белгілі бір тарихи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уірде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ндірістің, ғылымның даму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режесінен, білімдеріміздің шағындығы мен м</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 дами беретін объективтік шындықтың шексіз күрделілігінің, ұшан-теңіз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птігінің арасындағы қайшылықтан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рінеді. Бұл қайшылық біздің білімдерімізді кеңейтетін, тереңдететін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анықтап отыратын ғылымның үсті-үстіне жаңа табыстарға жетуі формасында үнемі шешіліп, жеңіп алынып отырады, бірақ ешқашан да толық жоғалып кетпейді. Мұны танымның субъектісі мен объектісі арасындағы шешуші қайшылық дейді. Ол үнемі практика негізінде шешіліп, онан басқа формада қайта пайда болып отырады.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адамның танымдық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селесін зерттей отырып, мынадай құнды пікір айтады: «Адам зерттеу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оқу арқылы танып білуге талпынатын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 алғашқыда белгісіз болады. Ал егер адам оны зерттеп, оған қол тигізсе, олар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здеулі мақсатқа айналады, егер де осылайша зерттеп, оқығаннан кейін адамда сенім,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 немесе білім қалыптасатын болса, онда бұлар қорытындыға айналады» [22], яғни педагогикалық тұрғыдан келетін болсақ, таным – «адамның сана-сезіміндегі шындық құбылыстардың бейнесінің ерекше процесі» екендігін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дидактиканың негізгі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 білім беру мазмұны терең қарастырылған. Ол «Ғылымдар энциклопедиясы» атты еңбегін жаза отырып, оның кіріспесінде былай деп жазады: «Бұл кітапта біз белгілі ғылымдардың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рқайсысын дара-дара саралап, мазмұнын толық баяндауды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здедік; сонымен қатар ол ғылымдардың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ліктері болса, оларды да атап, мазмұнын келтірмекшіміз. Бұл кітап мынадай бес тараудан тұрады: 1. Тіл білімі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тараулары. 2. Логика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тараулары. 3. Математика, яғни арифметика, геометрия, оптика, математикалық астрономия, музыка, статика, айла-</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ніндегі ғылым. 4. Физика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тараулары, метафизика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тараулары. 5. Азаматтық ғылым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тараулары, заң ғылымы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лям (дін ғылымы). Бұл кітапта қамтылған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рселердің барлығы да пайдалы деп білеміз,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егер кімде-кім осы ғылымдардың кейбіреуін терең зерттеп, үйренбекші болса, ол құрғақ жоба, соқыр сезіммен емес, білікті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саналы түрде алдын-ала нені, не үшін үйренбекші </w:t>
      </w:r>
      <w:r w:rsidRPr="00CB3AA7">
        <w:rPr>
          <w:rFonts w:ascii="Times New Roman" w:hAnsi="Times New Roman" w:cs="Times New Roman"/>
          <w:sz w:val="24"/>
          <w:szCs w:val="24"/>
        </w:rPr>
        <w:lastRenderedPageBreak/>
        <w:t xml:space="preserve">екендігін, одан қандай пайда, абырой, атақ алатынын біліп отырады» [22]. Ғұламаның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айтып отырғанындай, аталмыш еңбекте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ғылымның мазмұны толық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рсетілген, ал оқу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ғылымдардың негізі болса, онда осы ғылымдар бойынша білім беру мазмұны айқындалып отыр.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селен, математикалық білім беру мазмұны былайша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рсетіледі: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мірдегі заттардың зерттелетін, адамды ақыл-ойы ауытқуы мен абыржуынан құтқаратын бірінші тегі - сан мен шама. Сан мен шамаларды қамтитын ғылым – математика. Ең алдымен, біз саннан бастаймыз. Оқушының сан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ніндегі білім мағлұматтары бар, осының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тижесінде есептеу жүргізіледі, сонымен қатар есептеуге, саналуға тиісті басқа шамалардың қалай есептелетіндігі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білім алынады. Онан соң ол шама, кескін, жағдай, реттілік, үйлесімділік пен жүйелілік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білім алады; ол сан барлық шамаларды оқып зерттейді...» [22].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математиканы ірі жеті тарауға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қарастырады: арифметика, геометрия, оптика, астрономия, музыка, жаратылыстану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метафизика. Осыдан кейін, математиканың осы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саласы бойынша білім мазмұнын айқындайды.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селен, «Геометрия екі ғылымды біріктіреді: біріншісі – практикалық геометрия, екіншісі теориялық геометрия. Практикалық геометрия сызықтар мен беттерді ағаш ұстасы, темірші, тас қалаушы, жер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лшеушілердің ыңғайына лайық ағаш, темір, тас денелердің бетінде немесе жер бетінде қарастырады. Осыған ұқсас практикалық геометрияның маманы сызықты, жазықты, шаршы, д</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гелек, үшбұрышты денелерді заттай материя түрінде белгілі бір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нердің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ретінде зерттейді. Теориялық геометрия сызықтары мен жазықтарды абсолют мағынада барлық денелерге ортақ мағынада қарастырады» [22].</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Азаматтық ғылымның мазмұнын былайша анықтайды: «Азаматтық ғылым ең бірінші кезекте бақыт дегеннің не екендігін зерттейді: ал бақыт атаулының екі түрі болады. Оның алғашқысы – сырттай қарағанда бақыт болып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рінгенімен де, шын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нісінде нағыз бақыт болып табылмайтын түрі. Ал екіншісі -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нділігімен ерекшеленіп, ешқашанда айырбастауға болмайтын шынайы бақыт...Одан кейін азаматтық ғылым танып-білу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үлгі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негелілік мақсатында адамның қылықтарын,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 салтын,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дет-ғұрыптарын, мінез-құлықтарын, ерік-жігер қабілеттерін зерттейді» [23.Б.56]. Сонымен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білім беру мазмұнын қарастыра отырып, оның негізгі элементтері білім, білік, дағды жиынтығы, танымдық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лемге, адамдарға қатынас нормалары екендігін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олардың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рқайсысы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 бейнесін қалыптастырудың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негізін,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дениетті қайта жаңғыртуды, сақтауды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дамытуды, еңбекке,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німдеріне, адамдарға қатынас жасауды қамтамасыз етеді.</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еңбектерінде оқытудың принциптері де жүйеленген. Жүйелілік пен бірізділік принципі ғылыми білімнің жүйелі түрде берілуіне негізделеді,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ілімі бойынша математиканы оқу кезінде ой қозғалысы дерексізден деректіге, абстрактылардан нақтылыққа қарай бағытталуы, яғни арифметикадан геометрияға, геометриядан оптикаға, сонан кейін астрономияға, музыкаға, статикаға, айла-</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жайлы ғылымға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шуі қажет. Сондай-ақ,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музыка теориясын жасауда теория мен практиканың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зара байланысын принцип ретінде тұжырымдайды: «Ғылым 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 философия мен кемеңгерліктің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 деген пікір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адамды адастырып жүр. Біз үшін маңыздысы мынау: музыкалық практика теориядан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бұрын шығады. Практика дамудың барлық сатысынан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 кезде мелодиялар пайда болып, музыкалық шығармаларды сезіну белгілі бір табиғи қалыпқа келген кезде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басқа музыкаға қатысты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 шыққаннан кейін ғана теория пайда болады» [23].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музыкасының философиясын зерттеген С.Даукеева «Ғалымдардың ақылмен ұғынуға болатын білім мен практика арасындағы байланысты анықтауға тырысуы ортағасырлық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дениеттің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зіндік ерекшелігі болатын» деп есептейді. Мұны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птеген музыка </w:t>
      </w:r>
      <w:r w:rsidRPr="00CB3AA7">
        <w:rPr>
          <w:rFonts w:ascii="Times New Roman" w:hAnsi="Times New Roman" w:cs="Times New Roman"/>
          <w:sz w:val="24"/>
          <w:szCs w:val="24"/>
        </w:rPr>
        <w:lastRenderedPageBreak/>
        <w:t xml:space="preserve">теоретиктерінің ғылыми қызметті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аспапта музыкалық шығармаларды орындаумен бірге алып жүргенінен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руге болады.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бұл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селеге «Музыканың үлкен кітабында» тоқталып кетіп, рационалды-логикалық жолмен алынған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ліметтерді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ғалымның «музыкант-практиктерден алғышарттар ретінде алуы керек» қазіргі заманғы музыка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ліметтерін теорияда үйлестіру керектігін айтады [32.Б.23].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Жалпы,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 еңбектерінде айқындалған дидактика принциптерін былай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рсетуге болады (Сурет 1): Сурет 1 –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л-Фараби тұжырымдаған дидактикалық принциптер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 алға қойылған мақсатқа қол жеткізудің жолы екендігі белгілі.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еңбектерінде ғылым мен философияны оқып-үйрену үшін жекелеген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рекеттерден,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сілдерден тұратын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 нақты тұжырымдалған. Оның «Философияны үйрену үшін қажетті шарттар жайлы трактатында» Аристотельдің ғылымын, философияны меңгеру үшін қажет болатын тоғыз шарт айқындалады, осы шарттың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рқайсысы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дістеріне негізделеді: Дидактикалық принциптер – оқытудың жалпы мақсаты мен заңдылықтарына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оның мазмұнын, ұйымдастыру формалары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 анықтайтын негізгі қағидалар саналылық көрнекілік жүйелілік пен бірізділік теория мен практиканың байланысы ғылымилық ізгілік - философиялық ағымдардың аты-ж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 білу; -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ткендегі ірі философтардың еңбектеріндегі негізгі мақсаттарды тану; - философқа қажетті ғылымдарды тани білу; - философия ғылымын үйретудегі мақсатты түсіну; - Аристотель еңбектеріндегі қолданылған ғылыми ұғымдарды талдау; - Аристотель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еңбектерін оқыған адамнан терең жұмбақ сырларды шешуді талап еткен себебін білу; - философ адамның міндеті мен тіршілік ережесін – қалпын түсінуі; - Аристотель ілімін үйрену үшін қандай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 мұқтаж екенін білу. Осы шарттардан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ріп отырғанымыздай,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оқушы тұлғасын дамытуға бағытталған дамыта оқытудың талдау-жинақтау, ізденгіштік-зерттеушілік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эвристикалық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 ұсынады. Дамыта оқытудың бұл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дістерінің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мынадай белгілермен ерекшеленеді: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адамның білімді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бетімен дербес меңгеруі; оқытушының дайын білімді баяндауы іске асырылмайды,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рсетілген шарттарға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оқушылар жаңа білімді іздеуді ұйымдастырады;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туындаған проблемалық жағдайларды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бетімен шешіп, талдайды, салыстырады, тұжырымдап қорытындылайды. Осылардың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тижесінде оларда нақты, берік білім қалыптасады.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оқытудың құралдарына да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орын берілген. Ғұлама музыканы,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нерін, философияны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басқа ғылым салаларын оқытудың құралдарына нақты мазмұндық сипаттама береді.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селен, музыканы оқыту құралы музыкалық аспаптар,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неріне баулу құралы тіл, ғылымды таныту құралы табиғат деп біледі.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Сондықтан ол «жаныңды ақиқатқа жетелейтін, аузына даналық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мін толтыруға себеп болар жайларды бақылап, ойланып жүрсең, сонда ғана дүниенің кейбір жасырын сырларын түсіне аласың» деп,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шындығын, ақиқат кілтін ғылымның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ғылымды тудыратын табиғаттан іздейді.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еңбектерінде оқытуды ұйымдастыру формалары туралы нақты жазбағанымен,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педагогикалық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рекеттерінде кеңінен пайдаланғаны туралы деректер бар. Бұл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фарабитанушы ғалым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 былай деп жазады: «Фараби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кірттерді оқытуда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ріс (сабақ) берудің қандай түрін қолданғаны туралы анық дерек жоқ. Алайда ол жоғары бағалап, құрмет тұтқан Ежелгі Грекиядағы Сократ, Платон, Аристотель мектептерінде білім беру, оқыту кейде лекциялар жиынтығы, кейде сократтық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гімелесу түрінде, диалогтық сұхбат түрінде жүргізілгені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селен, Фараби пір тұтқан Аристотель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леңкелі бақтың саясында сайраңдап жүріп оқытады екен (осыдан барып «перипатетиктер»-сайрандаушы, қыдырушы философтар деп атап кеткен). Ол сабақтар күніне екі рет ертеңгілік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кешкілік болып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ткен. Ертеңгі оқытылатын лекциялар дайындығы мол зерделі де зерек оқушыға, түсінікті болатын қиын </w:t>
      </w:r>
      <w:r w:rsidRPr="00CB3AA7">
        <w:rPr>
          <w:rFonts w:ascii="Times New Roman" w:hAnsi="Times New Roman" w:cs="Times New Roman"/>
          <w:sz w:val="24"/>
          <w:szCs w:val="24"/>
        </w:rPr>
        <w:lastRenderedPageBreak/>
        <w:t>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селелерге (мысалы, философия) арналып, кешкілері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пшілік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кірттерге жалпы білім беретін,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пке түсінікті де, қызықты тақырыптарға (мысалы, поэзия, музыка) бағышталған. Фараби де ұстазына еліктеп, Бағдат маңындағы бір баққа күзетші бола жүріп, сонда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кірттеріне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гіме, лекция түрінде сабақ бергенін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рсететін деректер бар.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рине, ғұлама бұлардан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згеше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тарапынан ашқан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сол кездегі Шығыс педагогикасында қалыптасқан басқа да оқыту формаларын пайдалануы табиғи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[21. Б.159].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дидактикаға қатысты еңбектеріне талдау жасай отырып, оның дидактиканы оқыту теориясы ретінде алғашқылардың бірі болып тұжырымдағанына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жеткіздік.</w:t>
      </w:r>
    </w:p>
    <w:p w:rsidR="00E9454D" w:rsidRPr="00E9454D" w:rsidRDefault="00DE52ED" w:rsidP="00E9454D">
      <w:pPr>
        <w:spacing w:after="0" w:line="240" w:lineRule="auto"/>
        <w:ind w:firstLine="708"/>
        <w:jc w:val="center"/>
        <w:rPr>
          <w:rFonts w:ascii="Times New Roman" w:hAnsi="Times New Roman" w:cs="Times New Roman"/>
          <w:b/>
          <w:sz w:val="24"/>
          <w:szCs w:val="24"/>
          <w:lang w:val="kk-KZ"/>
        </w:rPr>
      </w:pPr>
      <w:r w:rsidRPr="00E9454D">
        <w:rPr>
          <w:rFonts w:ascii="Times New Roman" w:hAnsi="Times New Roman" w:cs="Times New Roman"/>
          <w:b/>
          <w:sz w:val="24"/>
          <w:szCs w:val="24"/>
        </w:rPr>
        <w:t>Бақылау сұрақтары:</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дидактиканың қандай ұғымдары қарастырылады?</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таным процесі туралы ой-пікірлерін анықтаңыз.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«интеллект» ұғымына берген анықтамасы қандай?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«адамның танымдық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 туралы қандай құнды пікір айтты?</w:t>
      </w:r>
    </w:p>
    <w:p w:rsidR="00E9454D" w:rsidRDefault="00DE52ED" w:rsidP="00E9454D">
      <w:pPr>
        <w:spacing w:after="0" w:line="240" w:lineRule="auto"/>
        <w:ind w:left="708" w:firstLine="60"/>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білім беру мазмұны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 қалай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рсетілген?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қандай дидактикалық принциптерді тұжырымдады?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мұрасында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дістеріне қандай орын берілген? 8.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«Философияны үйрену үшін қажетті шарттар жайлы трактаттында» философияны меңгеру үшін қандай шарттар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рсетілген?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мұрасында оқытуды ұйымдастыру формаларына қандай орын берілген? </w:t>
      </w:r>
    </w:p>
    <w:p w:rsidR="00E9454D" w:rsidRPr="00E9454D" w:rsidRDefault="00DE52ED" w:rsidP="00E9454D">
      <w:pPr>
        <w:spacing w:after="0" w:line="240" w:lineRule="auto"/>
        <w:ind w:left="708"/>
        <w:jc w:val="center"/>
        <w:rPr>
          <w:rFonts w:ascii="Times New Roman" w:hAnsi="Times New Roman" w:cs="Times New Roman"/>
          <w:b/>
          <w:sz w:val="24"/>
          <w:szCs w:val="24"/>
          <w:lang w:val="kk-KZ"/>
        </w:rPr>
      </w:pPr>
      <w:r w:rsidRPr="00E9454D">
        <w:rPr>
          <w:rFonts w:ascii="Times New Roman" w:hAnsi="Times New Roman" w:cs="Times New Roman"/>
          <w:b/>
          <w:sz w:val="24"/>
          <w:szCs w:val="24"/>
        </w:rPr>
        <w:t>Тапсырмалар:</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еңбектеріндегі дидактика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 тақырыбына баяндама дайындаңыз.</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дидактиканың негізгі ұғымдарына қатысты ой-пікірлеріне талдау жасаңыз.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еңбектеріндегі дидактикалық ұғымдар туралы ғылыми хабарлама дайындаңыз.</w:t>
      </w:r>
    </w:p>
    <w:p w:rsidR="00E9454D" w:rsidRPr="00E9454D" w:rsidRDefault="00DE52ED" w:rsidP="00E9454D">
      <w:pPr>
        <w:spacing w:after="0" w:line="240" w:lineRule="auto"/>
        <w:ind w:left="708"/>
        <w:jc w:val="center"/>
        <w:rPr>
          <w:rFonts w:ascii="Times New Roman" w:hAnsi="Times New Roman" w:cs="Times New Roman"/>
          <w:b/>
          <w:sz w:val="24"/>
          <w:szCs w:val="24"/>
          <w:lang w:val="kk-KZ"/>
        </w:rPr>
      </w:pPr>
      <w:r w:rsidRPr="00E9454D">
        <w:rPr>
          <w:rFonts w:ascii="Times New Roman" w:hAnsi="Times New Roman" w:cs="Times New Roman"/>
          <w:b/>
          <w:sz w:val="24"/>
          <w:szCs w:val="24"/>
        </w:rPr>
        <w:t>Ұсынылатын әдебиеттер:</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480 б.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2. Қазақ халқының философиялық мұрасы. Жиырма томдық. 3-том.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.Нысанбаев, Ғ.Құрманғалиева. – Астана: Аударма, 2005. – 496 б.</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леуметтік-этикалық трактаттар. – Алматы: Ғылым, 1975.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5. Қазақтың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лімдік ой-пікір антологиясы: І том. // Құраст.: Қ.Жарықбаев, С.Қалиев. – Алматы: Рауан, 1994. – 320 б.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6.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лемі. – Алматы: Санат, 2002. – 176 б.</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7.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8.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Алматы: Қазақстан, 1980. – Б.10-39. 9. Тллашев Х.Х. Общепедагогические и дидактические идеи ученых-энциклопедистов Ближнего и Среднего Востока эпохи средневековья. – автореф. дисс. на соискание д.п.н. – М., 1986.</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lastRenderedPageBreak/>
        <w:t xml:space="preserve"> 10. Хайруллаев М.М. Абу Наср аль-Фараби. – В кн.: Антология педагогической мысли Узбекской ССР (сост. С.Р.Раджабов и др.). – М., 1986. – С.44-46.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11. Кубесов А. Педагогическое наследие аль-Фараби. – дисс. на соискание ученой степени д.п.н. в форме научного доклада. – Ташкент, 1990. – 39 с.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12. Кубесов А. Педагогическое наследие аль-Фараби. – Алма-Ата: Мектеп, 1989. – 152 с.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13.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Алматы: Қазақстан, 1971. – 171 б. </w:t>
      </w:r>
    </w:p>
    <w:p w:rsidR="00E9454D"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14. Сарбасова Қ.А.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педагогикалыќ іліміндегі негізгі ұғымдар. - Қазақстан жоғары мектебі. - 2007. №1. - Б.15-18. </w:t>
      </w:r>
    </w:p>
    <w:p w:rsidR="00C9264D" w:rsidRPr="00CB3AA7" w:rsidRDefault="00DE52ED" w:rsidP="00E9454D">
      <w:pPr>
        <w:spacing w:after="0" w:line="240" w:lineRule="auto"/>
        <w:ind w:left="708"/>
        <w:jc w:val="both"/>
        <w:rPr>
          <w:rFonts w:ascii="Times New Roman" w:hAnsi="Times New Roman" w:cs="Times New Roman"/>
          <w:sz w:val="24"/>
          <w:szCs w:val="24"/>
          <w:lang w:val="kk-KZ"/>
        </w:rPr>
      </w:pPr>
      <w:r w:rsidRPr="00CB3AA7">
        <w:rPr>
          <w:rFonts w:ascii="Times New Roman" w:hAnsi="Times New Roman" w:cs="Times New Roman"/>
          <w:sz w:val="24"/>
          <w:szCs w:val="24"/>
        </w:rPr>
        <w:t>15. Сарбасова Қ.А. Орта ғасыр ғұламаларының еңбектеріндегі дидактика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селелері. - Ќарағанды университетінің хабаршысы. - 2007. - № 4 (48). - Б.87-93. </w:t>
      </w:r>
    </w:p>
    <w:p w:rsidR="00C9264D" w:rsidRPr="00CB3AA7" w:rsidRDefault="00C9264D" w:rsidP="00C9264D">
      <w:pPr>
        <w:spacing w:after="0" w:line="240" w:lineRule="auto"/>
        <w:ind w:firstLine="708"/>
        <w:jc w:val="both"/>
        <w:rPr>
          <w:rFonts w:ascii="Times New Roman" w:hAnsi="Times New Roman" w:cs="Times New Roman"/>
          <w:sz w:val="24"/>
          <w:szCs w:val="24"/>
          <w:lang w:val="kk-KZ"/>
        </w:rPr>
      </w:pPr>
    </w:p>
    <w:p w:rsidR="00E9454D" w:rsidRDefault="00DE52ED" w:rsidP="00E9454D">
      <w:pPr>
        <w:spacing w:after="0" w:line="240" w:lineRule="auto"/>
        <w:ind w:firstLine="708"/>
        <w:jc w:val="center"/>
        <w:rPr>
          <w:rFonts w:ascii="Times New Roman" w:hAnsi="Times New Roman" w:cs="Times New Roman"/>
          <w:sz w:val="24"/>
          <w:szCs w:val="24"/>
          <w:lang w:val="kk-KZ"/>
        </w:rPr>
      </w:pPr>
      <w:r w:rsidRPr="00CB3AA7">
        <w:rPr>
          <w:rFonts w:ascii="Times New Roman" w:hAnsi="Times New Roman" w:cs="Times New Roman"/>
          <w:b/>
          <w:sz w:val="24"/>
          <w:szCs w:val="24"/>
        </w:rPr>
        <w:t>Тақырып 7. әл-Фарабидің тәрбие теориясы</w:t>
      </w:r>
    </w:p>
    <w:p w:rsidR="00E9454D" w:rsidRDefault="00E9454D" w:rsidP="00C9264D">
      <w:pPr>
        <w:spacing w:after="0" w:line="240" w:lineRule="auto"/>
        <w:ind w:firstLine="708"/>
        <w:jc w:val="both"/>
        <w:rPr>
          <w:rFonts w:ascii="Times New Roman" w:hAnsi="Times New Roman" w:cs="Times New Roman"/>
          <w:sz w:val="24"/>
          <w:szCs w:val="24"/>
          <w:lang w:val="kk-KZ"/>
        </w:rPr>
      </w:pP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Педагогиканың м</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гілік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селелерінің бірі адамға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серін күшейту болып келеді. Жеке тұлғаны мақсатты түрде қалыптастыру мен дамыту ғылыми тұрғыдан дұрыс ұйымдастырылған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арқылы жүзеге асырылады.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бар жерде дамудың қозғаушы күштері, қоғамның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табиғи ортаның қолайлы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сері, барлық қоғамдық институттардың жұмысы ескеріледі.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рбиенің қазіргі ғылыми анықтамасы, яғни жеке тұлғаны мақсаты түрде қалыптастыру мен дамыту процесі ретіндегі тұжырымдамасы педагогикалық идеялардың ұзаққа созылған қайшылықтарының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тижесінде пайда болды. Ұлы бабамыз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жалпы педагогиканың бір саласы болып табылатын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теориясының негізін салуға да орасан зор үлес қосты. Оны ғұламаның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мақсаты, принциптері,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мазмұны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селелерін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еңбектерінде қарастырып, тұжырымдамалық негіз жасағанынын байқауға болады.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рсетуді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рдік (Сурет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«бақыт жолын сілтеу», «бақытты адамды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теруі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мақсатын айқындағанын білдіреді.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рбиенің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тижелігін қамтамасыз ету үшін мақсат қою керек, сол сияқты бақытқа жету де мақсат. «Бақыт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ұмтылатын мақсат,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ол белгісіз бір жетілу болып табылады. Мұны түсіндіріп жату артық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зді керек етпейді,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бұл – мейлінше белгілі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Жетушіліктің кез келгені адам талпынатын мақсат,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йткені жетілу дегеннің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бір игілік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жоқ, адамның қалауы. Адам талпынатын қалаулы игілік ретінде мақсаттардың саны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болғандықтан, бақыт солардың ішіндегі ең пайдалысы Сурет 2 -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Тәрбие мақсаты Білім-парасаты, мінез-құлқы кемелденген бақытты адамды тәрбиелеу Тәрбие мазмұны -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эстетикалық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 патриоттық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имандылық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дене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 --ж - Тәрбие принциптері - мақсаттылығы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жірибемен байланысы - адамдармен қарым- қатынаста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 тұлғаға бағытталуы - жүйелілігі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рбиеленушілердің жас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дербес ерекшілігіне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йкестілігі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Тәрбие әдістері - үйрету - жаттықтыру -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неге - талап - тезге салу - ынталандыру («жұмсақ»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«қатты») болып табылады. Игіліктердің ішінде бақыт ең үлкен игілік екендігі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қалаулы заттардың ішінде адам талпынатын ең жетілген мақсат екендігі айқын» [24].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бақыт пен жетілгендік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лшемдерін мақсат етіп қойған қоғамның жетік мүшесі – күш-қуатын, жан-т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нін қоғам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міріне құрбан етіп,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бақытын қоғамға қызмет еткеннен табатын адам. Ондай адам байлығына,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улетіне қарай емес, рухани қазына-байлығына қарай бағаланады. Қайырымды қоғамда білім мен білік байдың байлығын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ркемдесе, кедейдің кедейлігін жасырады. Ойшылдың осы орайдағы «білім» </w:t>
      </w:r>
      <w:r w:rsidRPr="00CB3AA7">
        <w:rPr>
          <w:rFonts w:ascii="Times New Roman" w:hAnsi="Times New Roman" w:cs="Times New Roman"/>
          <w:sz w:val="24"/>
          <w:szCs w:val="24"/>
        </w:rPr>
        <w:lastRenderedPageBreak/>
        <w:t>тұжырымдамасы бойынша жетік басшы қоғамды үйрету жолымен, яғни теориялық ізгілік дарыту арқылы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жолымен, яғни этикалық ізгілік пен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 арқылы кемелдендіреді [31. Б.18]. Ғұламаның бұл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 ой-пікірлері қазіргі педагогикадағы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жеке тұлғаны мақсатты түрде қалыптастыруға бағытталған процесс, бұл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рбиеші мен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рбиеленушілердің арнайы ұйымдастырылып, басқарылатын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бақылауға алынатын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зара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 негізгі мақсаты - қоғамға керекті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пайдалы жеке тұлғаны қалыптастыру» деген тұжырымымен сабақтастық тауып,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зара астарлас болып келеді. </w:t>
      </w:r>
    </w:p>
    <w:p w:rsidR="00E9454D"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Педагогика ғылымында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рбиеленушілердің бойында қоғамдық мораль талаптарына сай келетін адамгершілік сапаларды қалыптастыру мақсатында олардың сана-сезіміне, мінез-құлқына саналы,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жүйелі түрде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 ету ретінде анықталатыны белгілі. Ал адамгершілік адамдардың күнделікті қарым-қатынасына байланысты ізгілендіру принциптерін бейнелейтін моральдық қасиет болып табылады. Қоғамдық сана формасына жататын мораль - адамның бір- біріне деген қатынасын белгілеп, тарихи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згеріп отыратын нормалардың, принциптердің, ережелердің белгілі жиынтығы. Мораль принциптері мен ережелерін орындау қоғамдық пікірге негізделген. Оның ережелерін бұзғаны үшін ешкім заң бойынша қылмысқа тартылмайды, бірақ оның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сері құқықтан кем емес. Мораль - адамдардың адамгершілік дамуының ең жоғарғы сатысы.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адамгершілік ұғым, принциптер, мінез-құлық нормалары жайында біліммен қаруландырады. Адамгершілік ұғымдарды тек қана жаттап алып, есте сақтап қана қоймай, оларды оқу-т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еңбек процесінде іске асыру қажет. Сонда ғана адамгершілік принциптері моральдық сенімге айналады.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міндеттері: - адамның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жеке қасиетінің (ізгілік, адалдық, батылдық, т.б.) жиынтығы болатын адамгершілік сенімді, сезімді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детті қалыптастыру; - адамдарға құрмет сезімін дамыту, кішіпейілдікті, қайырымдылықты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 жеке мүддені қоғамдық мүддемен ұштастыра білуге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 патриотизм мен интернационализмге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Біз ғұламаның еңбектеріне талдау жасай отырп, оның педагогикалық мұрасында жеке тұлғаның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 басты орын алғандығына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жеткіздік.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тұлғаның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рбиесіне байланысты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 жазып, адамдардың арасындағы адамгершілік қатынастардың болуы мен адамгершілік мінез-құлықты игеру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селесіне ерекше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берген. Оның «Бақыт жолын сілтеу», «Азаматтық саясат», «Мемлекеттік қайраткердің нақыл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 «Бақытқа жету жайында», «Қайырымды қала (ел) тұрғындарының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 «Кеңес (танбих) кітабы» деп аталатын ғылыми еңбектерінде адамгершілік сапаларға сипаттама беріліп, оны қалыптастырудың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мен жолдары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зерттеулерінде этика, мораль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селелеріне ерекше назар аударып отырған.</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Этиканың зерттеу объектісі - мораль, мінез-құлық,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дептілік нормалары екенін жан-жақты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айтуы бойынша, этиканың ең жоғары категориясы - бақыт болып табылады. Сондай-ақ, ол адам бойындағы ақыл- парасатты этикалық-адамгершілік касиеттерден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ліп қарауға болмайды деген пікір айтады. Ақыл мен адамгершілік, қайырымдылық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зара табиғи түрде байланысып жатқан құбылыстар екенін түсіндіреді.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«кез келген адамның қалайтыны, мақсаты бақыт болып табылады» деп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 отырып, осы бақытқа жетудің жолы адамның бойында ізгілікті қасиеттердің қалыптасуы деп біледі: «Біз жақсы мінез-құлық пен ақыл- парасатқа ие болған кезде солардың арқасында міндетті түрде бақытқа жетеміз...Бұл екеуі бар кезде біздің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зіміз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рекеттеріміз үстем де кемел болады, осылардың арқасында біз шын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нінде қастерлі, қайырымды, инабатты боламыз» [22.Б.335].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трактаттарында адамның бойындағы жақсы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жаман мінез-құлықтарға </w:t>
      </w:r>
      <w:r w:rsidRPr="00CB3AA7">
        <w:rPr>
          <w:rFonts w:ascii="Times New Roman" w:hAnsi="Times New Roman" w:cs="Times New Roman"/>
          <w:sz w:val="24"/>
          <w:szCs w:val="24"/>
        </w:rPr>
        <w:lastRenderedPageBreak/>
        <w:t xml:space="preserve">сипаттама бере отырып, солардың негізінде адамның жасайтын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рекеттерін анықтайды: «Жақсы мінез-құлық беретін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депті кісілерде болатын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Жаман мінез-құлық беретін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болса,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депсіз кісілердің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рекеттері болып табылады» [23.Б.138].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Ғұламаның «Бақытқа жету жайында» атты еңбегінде тұлғаның адамгершілік сапалары мен оны қалыптастырудың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жолдары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рсетіледі. «Енді біз жақсы адамгершілік сапалар туралы, сондай-ақ осылардың негізінде туатын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мораль саласында ең абзалы болып табылатын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рсеге қарай ойымызды сілтейтін мінез-құлық туралы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гімелегеніміз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 [20.Б.337] дей отырып,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адамшылық қасиет туралы, оның тең ортаға түсуі, шектен шығуы немесе жетіспеуі қандай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рекеттерге апаратынын негіздейді, мінез-құлықтағы кемшіліктерді орта шамаға келтіру арқылы түзету жолдарын ұсынады. «Доскерлік адамшылықтағы жақсы қасиет, бұл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адамның басқа адамдармен тиісті шамада қарым-қатынас жасауынан туады, осының арқасында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жүріс-тұрысынан, сол адамдармен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гімесінен жақсы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ззат алады. Бұл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артық кету – жарамсақтыққа соғады, ал достыққа кемтар болу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каппарлыққа итереді. Ал енді осы ретте ол басқаны ренжітетін іс жасаса, онда бұл дүрдараздыққа апарып соқтырады» [22.Б.338] - деген сияқты, «ержүректілік», «жомарттық», «ұстамдылық»,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 тапқырлық», «шыншылдық» қасиеттеріне мазмұндық сипаттама береді.</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Сонымен бірге адам бойындағы жақсы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жаман-мінез құлық сапаларының туа пайда болмайтынына,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жірибесі негізінде қалыптасатынына ерекше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береді: «Этикалық ізгіліктер мен жаман қылықтар адам жанында кісілік (сападан) туатын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рекеттердің белгілі бір уақыт бойына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рет қайталануы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оған бой үйренуі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тижесінде пайда болып, тұрақтайды.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нердегі сияқты мұнда да ізгілікті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қайырымдылыққа, теріс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жаман қылықтарға бастайды,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селен, жазу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нерінде осылай болады, бір жазумен (байланысты)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рекеттерді сан рет қайталап, оған дағдылансақ, мұнан бізде жазу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 пайда болып, тұрақтайды, егер қайталау арқылы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зімізде дағдыға айналдырған бұл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жаман болып шықса, біз жаман жазып дағдыланамыз, жақсы болып шықса, жақсы жазып дағдыланамыз» [23.Б.158].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 курсы бойынша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беру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селесін қарастырғанда,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идеяларын негізге алу тақырыптың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нін ашуға,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теориялық тұрғыдан мазмұнын толықтыруға мүмкіндік береді. Оларды мынадай бағыттарда пайдалану қажет: - ізгілік – адамгершілік арқауы; - адам бойындағы адамгершілік сапалар – рухани даму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адамның ізгілікті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теріс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 - жақсы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жаман мінез-құлық дағдысын қалыптастыру негізі ;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 дұрыс таңдап алу – тұлғаны адамгершілікке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рбиелеудің кепілі. Енді осы бағыттар бойынша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«Мемлекеттік қайраткердің нақыл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 еңбегінен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йекті идеяларды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рсетейік.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селен, 1-ші бағыт бойынша: «Ізгілік жағынан бірауыздылық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тенсінуге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ала ауыздықтың тууына жол қалдырмайды,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ізгіліктің мақсаты бір: ол-игілік, оны адамдар басқа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үшін емес, соның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үшін тілейтін игілік. Екі (адамның) тілегі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олардың ниеті игіліктің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болып танылатын, олардың бұған жеткізетін жолы да бір, бұған деген сүйіспеншілігі де бір. Осындай мақсаты бір болып тұрғанда, олардың арасында еш уақытта ала ауыздық болмайды. Ала ауыздық тек тілектің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болуынан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мақсаттың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згешілігінен туады» [23. Б.204].</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Екінші бағыт бойынша ғұламаның мынадай керемет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зор идеясы бар: «Игілікті болып табылатын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 екі қарама-қарсы шектің арасындағы бірқалыпты істер, ал ол екі шектің екеуі де жаман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сол сияқты, ізгілік те – екі түрлі күйдің арасындағы рухани күйлер мен қасиеттер, ол екі шеткі күйдің екеуі де </w:t>
      </w:r>
      <w:r w:rsidRPr="00CB3AA7">
        <w:rPr>
          <w:rFonts w:ascii="Times New Roman" w:hAnsi="Times New Roman" w:cs="Times New Roman"/>
          <w:sz w:val="24"/>
          <w:szCs w:val="24"/>
        </w:rPr>
        <w:lastRenderedPageBreak/>
        <w:t>теріс жағдай. Біреуі – ысырапшылық, екіншісі – тапшылық.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селен,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ктік – құмарлық пен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ззат сезімінің жоқтығының аралығы, бұл екеуінің бірі – құмарлық артықшылық, екіншісі – тапшылық... Қарапайымдылық қасиет – бір жағынан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каппарлықтың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екінші жағынан, ұялшақтықтың аралығындағы кісілік қасиет. Ізгілік – бір жағынан – мақтаншақтықтың, менмеңдіктің, атаққұмарлықтың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екінші жағынан, мүс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пірліктің аралығы. Мейірбандық – шексіз ашу мен (адамның) мүлде еш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рсеге ашуланбайтын (күйінің) аралығы. Ұялшақтық – бір жағынан» ұятсыздықтың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екінші жағынан, жасқаншақтық пен ұяңдықтың аралығы. Достық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 – жек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рушілік пен жарамсақтықтың аралығы. Басқа (қайырымдылықтардың)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рінде де істің жай осындай» [23.Б.161]. Адамның ізгілікті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теріс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 - жақсы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жаман мінез-құлық дағдысын қалыптастыру негізі екендігін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мынадай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рбиелік ой-пікірлері арқылы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лелдейді: «Адамның игі қылықтары мен жақсы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рекеттерін жүзеге асыруға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мектесетін жан қасиеттері – ізгілікті қасиеттер, ал адамның пасық істер мен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жасауына себепші болатындары – сұрқиялық, кемістік немесе опасыздық болып шығады» [23.Б.154].</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 дұрыс таңдап алу тұлғаны адамгершілікке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рбиелеудің кепілі екендігін ең алғаш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бабамыз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еңбектерінде тұжырымдаған болатын. Оның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ретінде ғұламаның еңбектерінен құндылығы жоғары педагогикалық идеяларды молынан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рсетуге болады. Ол «Ұғымталдықтың түрі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болады. Үйдің істерін басқару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ніндегі тамаша пайымдау – бұл отбасындағы пайымдағыштық. Қалаларды басқарудың неғұрлым қолайлы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туралы тамаша пайымдау – бұл мемлекеттік пайымдағыштық. Бақытқа жетудегі пайдалылығына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қажеттілігне қарай байлық, ұлылық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басқа сондайлар сияқты адамзат игіліктерін табу жолымен жақсы тұрмысқа жетуде ненің қолайлы, лайықты болатыны жайындағы тамаша пайымдау. Кеңесумен байланысты болатын, атап айтқанда,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пайдалануы үшін емес, үйді, қаланы немесе тағы сондайды басқару ісінде басқаларға кеңес беру табатын ақыл да сондай. Ерекше (қабілет), атап айтқанда, жауға немесе жалпы бақталасқа қарсылық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 тойтару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дұрыс, жақсы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зқарасты таңдап ала білу қабілеті де сондай. Сір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 адамға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қатысты барлық істе азды-к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пті пайымдағыштық қажет болса керек. Бұл адамның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шұғылданатын іске байланысты: ісі зор немесе үлкен болса, оған неғұрлым күшті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жетік пайымдағыштық керек болады, ал егер іс кішкене немесе маңызсыз болса, оған болмашы пайымдағыштық да жеткілікті.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Пайымдағыштықты қатардағы қарапайым адамдар ақыл деп атайды. Егер адамға осындай күш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болса, жұрт оны ақылды деп атайды» [23.Б.173] дей отырып, қандай да бір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сілдерін таңдап алуда терең ой-сананың, ақыл-парасаттың қажеттілігін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рсетеді. Бұл бүгінгі таңда педагогиканың негізгі аксиомасы болып табылады. Ғұламаның жеке тұлғаны адамгершілікке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рбиелеуде ұсынған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дістерінің бірі тең орта шаманы табу болып табылады: «Тең орта шаманы табу алғаш қарағанда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 қиын болғандықтан,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мінез-құлқын нормаға келтіруге немесе мүмкіндігінше нормаға жақындатуға бағытталған амалдарды пайдаланады... Мінез-құлықтың орташа шамасына жету үшін қолданылған амалдар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зімізде дағдыға айналған мінез-құлықты қарастыру болып табылады, егер мінез-құлқымызға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артық кету болса, онда біз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зімізді осының қарама-қарсысынан, атап айтқанда, жетімсіз болудан түсетін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рекеттерге баулимыз, егер мінез-құлқымызға жетімсіздік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болса, онда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зімізді артық кетуге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рекеттерге баулимыз. Біз осыны біраз уақыт жасаймыз. Сонан соң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зімізде қандай мінез-құлық қалыптасып шыққанын ойластырып қарастырамыз» [22.Б.340]. Осылайша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бағыт бойынша ғұламаның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туралы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 құнды идеяларынан бірнеше </w:t>
      </w:r>
      <w:r w:rsidRPr="00CB3AA7">
        <w:rPr>
          <w:rFonts w:ascii="Times New Roman" w:hAnsi="Times New Roman" w:cs="Times New Roman"/>
          <w:sz w:val="24"/>
          <w:szCs w:val="24"/>
        </w:rPr>
        <w:lastRenderedPageBreak/>
        <w:t>мысалдар келтіруге болады. Осындай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 ой- пікірлер арқылы қазіргі таңда педагогика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нінен білім беру мазмұнын жаңарту, толықтыру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байыту ұрпақ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рбиесіне игі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серін тигізетіні анық. Сондықтан педагогика салалары бойынша оқытылатын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ндердің білім беру мазмұнын терең талдап,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туралы құнды идеяларын тақырыптарға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пайдалануды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оқытушының міндетіне айналдыру аса қажет.</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Қоғамдық сананың формасы ретінде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нердің негізгі атқаратын қызметі - дүниені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ркемдік тану,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мірге эстетикалық қатынасты қалыптастыру, жеке тұлғаның азаматтық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рухани адамгершілік қасиеттерін т</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рбиелеу. Эстетикалық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 адамның </w:t>
      </w:r>
      <w:r w:rsidR="00F65471">
        <w:rPr>
          <w:rFonts w:ascii="MS Mincho" w:eastAsia="MS Mincho" w:hAnsi="MS Mincho" w:cs="MS Mincho"/>
          <w:sz w:val="24"/>
          <w:szCs w:val="24"/>
          <w:lang w:val="kk-KZ"/>
        </w:rPr>
        <w:t>ө</w:t>
      </w:r>
      <w:r w:rsidRPr="00CB3AA7">
        <w:rPr>
          <w:rFonts w:ascii="Times New Roman" w:hAnsi="Times New Roman" w:cs="Times New Roman"/>
          <w:sz w:val="24"/>
          <w:szCs w:val="24"/>
        </w:rPr>
        <w:t xml:space="preserve">мірдегі,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нердегі, табиғаттағы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семдікті, асқан сұлулықты сүйсініп, сезім арқылы ұнатуы, дұрыс ұғынып,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ззат алуы.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ркемдік негіз еңбекті одан сайын қасиеттендіреді, тұрмысты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ндендіреді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адамның жоғары моральдық қасиетін қалыптастырады. Міне, осы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 ең алғаш рет эстетика ғылымының негізін салушы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л-Фараби еңбектерінде қарастырылды. Оның эстетикалық к</w:t>
      </w:r>
      <w:r w:rsidR="00F65471">
        <w:rPr>
          <w:rFonts w:ascii="MS Mincho" w:eastAsia="MS Mincho" w:hAnsi="MS Mincho" w:cs="MS Mincho"/>
          <w:sz w:val="24"/>
          <w:szCs w:val="24"/>
          <w:lang w:val="kk-KZ"/>
        </w:rPr>
        <w:t>ө</w:t>
      </w:r>
      <w:r w:rsidRPr="00CB3AA7">
        <w:rPr>
          <w:rFonts w:ascii="Times New Roman" w:hAnsi="Times New Roman" w:cs="Times New Roman"/>
          <w:sz w:val="24"/>
          <w:szCs w:val="24"/>
        </w:rPr>
        <w:t>зқарастары бойынша жүргізілген зерттеулер екіге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лінеді: ғұламаның эстетикалық к</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зқарастары (А.В.Сагадеев, М.С.Бурабаев, А.Х.Қасымжанов, Н.Х.Жолмухамедова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т.б.)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музыкалық эстетикасы (О.Матякубов, А.В.Брянов, В.П.Шестаков, М.М.Хайруллаев, т.б.).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тұрғыдан эстетикалық м</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селелерді философияның құрамдас б</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лігі ретінде қарастырады, сондықтан оның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зқарастарында эстетикалық,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леуметтік-саяси ж</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не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нер м</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селелері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 xml:space="preserve">зара астасып жатады.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л-Фарабидің эстетика ж</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не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нер туралы ой-пікірлерінің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музыкалық шығармашылығының екі негізгі қайнар к</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зін б</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ліп к</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рсетуге болады: 1) ежелгі грек философтары Гераклит, Демокрит, Платон, Аристотель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т.б. теориялық мұрасы; 2) Шығыстың бай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дебиет пен музыка д</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стүрлері. Эстетиканың негізгі категориясы мен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семдік» </w:t>
      </w:r>
      <w:r w:rsidR="00383EC9">
        <w:rPr>
          <w:rFonts w:ascii="MS Mincho" w:eastAsia="MS Mincho" w:hAnsi="MS Mincho" w:cs="MS Mincho"/>
          <w:sz w:val="24"/>
          <w:szCs w:val="24"/>
          <w:lang w:val="kk-KZ"/>
        </w:rPr>
        <w:t>ә</w:t>
      </w:r>
      <w:r w:rsidR="00383EC9">
        <w:rPr>
          <w:rFonts w:ascii="Times New Roman" w:hAnsi="Times New Roman" w:cs="Times New Roman"/>
          <w:sz w:val="24"/>
          <w:szCs w:val="24"/>
        </w:rPr>
        <w:t>л-</w:t>
      </w:r>
      <w:r w:rsidRPr="00CB3AA7">
        <w:rPr>
          <w:rFonts w:ascii="Times New Roman" w:hAnsi="Times New Roman" w:cs="Times New Roman"/>
          <w:sz w:val="24"/>
          <w:szCs w:val="24"/>
        </w:rPr>
        <w:t xml:space="preserve">Фарабиде екі ұстаным тұрғысынан тұжырымдалады: 1) қайырымды мен пайдалы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семдігінің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зара байланысы; 2) табиғат сұлулығына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адам сұлулығына тиеселі детерминизмдер. Иерархия тұрғысынан ол алғашқы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w:t>
      </w:r>
      <w:r w:rsidR="00383EC9">
        <w:rPr>
          <w:rFonts w:ascii="MS Mincho" w:eastAsia="MS Mincho" w:hAnsi="MS Mincho" w:cs="MS Mincho"/>
          <w:sz w:val="24"/>
          <w:szCs w:val="24"/>
          <w:lang w:val="kk-KZ"/>
        </w:rPr>
        <w:t>ә</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гілік деп ол табиғаттағы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семдікті мойындайды, ал адамнан шығатын ж</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не </w:t>
      </w:r>
      <w:r w:rsidR="00383EC9">
        <w:rPr>
          <w:rFonts w:ascii="MS Mincho" w:eastAsia="MS Mincho" w:hAnsi="MS Mincho" w:cs="MS Mincho"/>
          <w:sz w:val="24"/>
          <w:szCs w:val="24"/>
          <w:lang w:val="kk-KZ"/>
        </w:rPr>
        <w:t>ө</w:t>
      </w:r>
      <w:r w:rsidRPr="00CB3AA7">
        <w:rPr>
          <w:rFonts w:ascii="Times New Roman" w:hAnsi="Times New Roman" w:cs="Times New Roman"/>
          <w:sz w:val="24"/>
          <w:szCs w:val="24"/>
        </w:rPr>
        <w:t xml:space="preserve">нер арқылы іске асырылатын қайырымдылық пен </w:t>
      </w:r>
      <w:r w:rsidR="00383EC9">
        <w:rPr>
          <w:rFonts w:ascii="MS Mincho" w:eastAsia="MS Mincho" w:hAnsi="MS Mincho" w:cs="MS Mincho"/>
          <w:sz w:val="24"/>
          <w:szCs w:val="24"/>
          <w:lang w:val="kk-KZ"/>
        </w:rPr>
        <w:t>ә</w:t>
      </w:r>
      <w:r w:rsidRPr="00CB3AA7">
        <w:rPr>
          <w:rFonts w:ascii="Times New Roman" w:hAnsi="Times New Roman" w:cs="Times New Roman"/>
          <w:sz w:val="24"/>
          <w:szCs w:val="24"/>
        </w:rPr>
        <w:t xml:space="preserve">семдікті ол екінші деп біледі [33. Б.110]. </w:t>
      </w:r>
    </w:p>
    <w:p w:rsidR="00C124B7" w:rsidRDefault="00383EC9" w:rsidP="00C9264D">
      <w:pPr>
        <w:spacing w:after="0" w:line="240" w:lineRule="auto"/>
        <w:ind w:firstLine="708"/>
        <w:jc w:val="both"/>
        <w:rPr>
          <w:rFonts w:ascii="Times New Roman" w:hAnsi="Times New Roman" w:cs="Times New Roman"/>
          <w:sz w:val="24"/>
          <w:szCs w:val="24"/>
          <w:lang w:val="kk-KZ"/>
        </w:rPr>
      </w:pP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л</w:t>
      </w:r>
      <w:r w:rsidR="00DE52ED" w:rsidRPr="00CB3AA7">
        <w:rPr>
          <w:rFonts w:ascii="Times New Roman" w:hAnsi="Times New Roman" w:cs="Times New Roman"/>
          <w:sz w:val="24"/>
          <w:szCs w:val="24"/>
        </w:rPr>
        <w:t>-Фараби эстетикалық т</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рбие м</w:t>
      </w:r>
      <w:r>
        <w:rPr>
          <w:rFonts w:ascii="MS Mincho" w:eastAsia="MS Mincho" w:hAnsi="MS Mincho" w:cs="MS Mincho"/>
          <w:sz w:val="24"/>
          <w:szCs w:val="24"/>
          <w:lang w:val="kk-KZ"/>
        </w:rPr>
        <w:t>ә</w:t>
      </w:r>
      <w:r w:rsidR="00DE52ED" w:rsidRPr="00CB3AA7">
        <w:rPr>
          <w:rFonts w:ascii="Times New Roman" w:hAnsi="Times New Roman" w:cs="Times New Roman"/>
          <w:sz w:val="24"/>
          <w:szCs w:val="24"/>
        </w:rPr>
        <w:t>селесін к</w:t>
      </w:r>
      <w:r>
        <w:rPr>
          <w:rFonts w:ascii="MS Mincho" w:eastAsia="MS Mincho" w:hAnsi="MS Mincho" w:cs="MS Mincho"/>
          <w:sz w:val="24"/>
          <w:szCs w:val="24"/>
          <w:lang w:val="kk-KZ"/>
        </w:rPr>
        <w:t>ө</w:t>
      </w:r>
      <w:r w:rsidR="00DE52ED" w:rsidRPr="00CB3AA7">
        <w:rPr>
          <w:rFonts w:ascii="Times New Roman" w:hAnsi="Times New Roman" w:cs="Times New Roman"/>
          <w:sz w:val="24"/>
          <w:szCs w:val="24"/>
        </w:rPr>
        <w:t>тере отырып, т</w:t>
      </w:r>
      <w:r>
        <w:rPr>
          <w:rFonts w:ascii="MS Mincho" w:eastAsia="MS Mincho" w:hAnsi="MS Mincho" w:cs="MS Mincho"/>
          <w:sz w:val="24"/>
          <w:szCs w:val="24"/>
          <w:lang w:val="kk-KZ"/>
        </w:rPr>
        <w:t>ә</w:t>
      </w:r>
      <w:r w:rsidR="00DE52ED" w:rsidRPr="00CB3AA7">
        <w:rPr>
          <w:rFonts w:ascii="Times New Roman" w:hAnsi="Times New Roman" w:cs="Times New Roman"/>
          <w:sz w:val="24"/>
          <w:szCs w:val="24"/>
        </w:rPr>
        <w:t xml:space="preserve">н сұлулығы мен жан сұлулығы жарасқан адамның кемелділігі туралы тағылымдық ой-пікір айтады. «Адамның мінез-құлқын </w:t>
      </w:r>
      <w:r w:rsidR="00DE52ED" w:rsidRPr="00C124B7">
        <w:rPr>
          <w:rFonts w:ascii="Times New Roman" w:hAnsi="Times New Roman" w:cs="Times New Roman"/>
          <w:sz w:val="24"/>
          <w:szCs w:val="24"/>
        </w:rPr>
        <w:t>кемелдендіретін іс-</w:t>
      </w:r>
      <w:r w:rsidR="00C124B7" w:rsidRPr="00C124B7">
        <w:rPr>
          <w:rFonts w:ascii="Times New Roman" w:eastAsia="MS Mincho" w:hAnsi="Times New Roman" w:cs="Times New Roman"/>
          <w:sz w:val="24"/>
          <w:szCs w:val="24"/>
          <w:lang w:val="kk-KZ"/>
        </w:rPr>
        <w:t>ә</w:t>
      </w:r>
      <w:r w:rsidR="00DE52ED" w:rsidRPr="00C124B7">
        <w:rPr>
          <w:rFonts w:ascii="Times New Roman" w:hAnsi="Times New Roman" w:cs="Times New Roman"/>
          <w:sz w:val="24"/>
          <w:szCs w:val="24"/>
        </w:rPr>
        <w:t>рекеттер адамның т</w:t>
      </w:r>
      <w:r>
        <w:rPr>
          <w:rFonts w:ascii="Times New Roman" w:eastAsia="MS Mincho" w:hAnsi="MS Mincho" w:cs="Times New Roman"/>
          <w:sz w:val="24"/>
          <w:szCs w:val="24"/>
          <w:lang w:val="kk-KZ"/>
        </w:rPr>
        <w:t>ә</w:t>
      </w:r>
      <w:r w:rsidR="00DE52ED" w:rsidRPr="00C124B7">
        <w:rPr>
          <w:rFonts w:ascii="Times New Roman" w:hAnsi="Times New Roman" w:cs="Times New Roman"/>
          <w:sz w:val="24"/>
          <w:szCs w:val="24"/>
        </w:rPr>
        <w:t>нін кемелдендіретін іс-</w:t>
      </w:r>
      <w:r>
        <w:rPr>
          <w:rFonts w:ascii="Times New Roman" w:eastAsia="MS Mincho" w:hAnsi="MS Mincho" w:cs="Times New Roman"/>
          <w:sz w:val="24"/>
          <w:szCs w:val="24"/>
          <w:lang w:val="kk-KZ"/>
        </w:rPr>
        <w:t>ә</w:t>
      </w:r>
      <w:r w:rsidR="00DE52ED" w:rsidRPr="00C124B7">
        <w:rPr>
          <w:rFonts w:ascii="Times New Roman" w:hAnsi="Times New Roman" w:cs="Times New Roman"/>
          <w:sz w:val="24"/>
          <w:szCs w:val="24"/>
        </w:rPr>
        <w:t xml:space="preserve">рекеттерге ұқсайды. </w:t>
      </w:r>
      <w:r w:rsidR="00DE52ED" w:rsidRPr="00383EC9">
        <w:rPr>
          <w:rFonts w:ascii="Times New Roman" w:hAnsi="Times New Roman" w:cs="Times New Roman"/>
          <w:sz w:val="24"/>
          <w:szCs w:val="24"/>
        </w:rPr>
        <w:t>Т</w:t>
      </w:r>
      <w:r w:rsidR="00C124B7"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ннің кемелдігі</w:t>
      </w:r>
      <w:r w:rsidR="00F65471">
        <w:rPr>
          <w:rFonts w:ascii="Times New Roman" w:hAnsi="Times New Roman" w:cs="Times New Roman"/>
          <w:sz w:val="24"/>
          <w:szCs w:val="24"/>
          <w:lang w:val="kk-KZ"/>
        </w:rPr>
        <w:t xml:space="preserve"> </w:t>
      </w:r>
      <w:r w:rsidR="00DE52ED" w:rsidRPr="00C124B7">
        <w:rPr>
          <w:rFonts w:ascii="Times New Roman" w:hAnsi="Times New Roman" w:cs="Times New Roman"/>
          <w:sz w:val="24"/>
          <w:szCs w:val="24"/>
        </w:rPr>
        <w:t>-</w:t>
      </w:r>
      <w:r w:rsidR="00F65471">
        <w:rPr>
          <w:rFonts w:ascii="Times New Roman" w:hAnsi="Times New Roman" w:cs="Times New Roman"/>
          <w:sz w:val="24"/>
          <w:szCs w:val="24"/>
          <w:lang w:val="kk-KZ"/>
        </w:rPr>
        <w:t xml:space="preserve"> </w:t>
      </w:r>
      <w:r w:rsidR="00DE52ED" w:rsidRPr="00C124B7">
        <w:rPr>
          <w:rFonts w:ascii="Times New Roman" w:hAnsi="Times New Roman" w:cs="Times New Roman"/>
          <w:sz w:val="24"/>
          <w:szCs w:val="24"/>
        </w:rPr>
        <w:t>денсаулық</w:t>
      </w:r>
      <w:r>
        <w:rPr>
          <w:rFonts w:ascii="Times New Roman" w:hAnsi="Times New Roman" w:cs="Times New Roman"/>
          <w:sz w:val="24"/>
          <w:szCs w:val="24"/>
          <w:lang w:val="kk-KZ"/>
        </w:rPr>
        <w:t xml:space="preserve">, </w:t>
      </w:r>
      <w:r w:rsidR="00DE52ED" w:rsidRPr="00CB3AA7">
        <w:rPr>
          <w:rFonts w:ascii="Times New Roman" w:hAnsi="Times New Roman" w:cs="Times New Roman"/>
          <w:sz w:val="24"/>
          <w:szCs w:val="24"/>
        </w:rPr>
        <w:t>денсаулық бар болса, оны сақтау керек. Жоқ болса, оған жетуге тырысу керек. Т</w:t>
      </w:r>
      <w:r>
        <w:rPr>
          <w:rFonts w:ascii="MS Mincho" w:eastAsia="MS Mincho" w:hAnsi="MS Mincho" w:cs="MS Mincho"/>
          <w:sz w:val="24"/>
          <w:szCs w:val="24"/>
          <w:lang w:val="kk-KZ"/>
        </w:rPr>
        <w:t>ә</w:t>
      </w:r>
      <w:r w:rsidR="00DE52ED" w:rsidRPr="00CB3AA7">
        <w:rPr>
          <w:rFonts w:ascii="Times New Roman" w:hAnsi="Times New Roman" w:cs="Times New Roman"/>
          <w:sz w:val="24"/>
          <w:szCs w:val="24"/>
        </w:rPr>
        <w:t xml:space="preserve">нді </w:t>
      </w:r>
      <w:r w:rsidR="00DE52ED" w:rsidRPr="00C124B7">
        <w:rPr>
          <w:rFonts w:ascii="Times New Roman" w:hAnsi="Times New Roman" w:cs="Times New Roman"/>
          <w:sz w:val="24"/>
          <w:szCs w:val="24"/>
        </w:rPr>
        <w:t>сауықтыратын іс-</w:t>
      </w:r>
      <w:r w:rsidR="00C124B7" w:rsidRPr="00C124B7">
        <w:rPr>
          <w:rFonts w:ascii="Times New Roman" w:eastAsia="MS Mincho" w:hAnsi="Times New Roman" w:cs="Times New Roman"/>
          <w:sz w:val="24"/>
          <w:szCs w:val="24"/>
          <w:lang w:val="kk-KZ"/>
        </w:rPr>
        <w:t>ә</w:t>
      </w:r>
      <w:r w:rsidR="00DE52ED" w:rsidRPr="00C124B7">
        <w:rPr>
          <w:rFonts w:ascii="Times New Roman" w:hAnsi="Times New Roman" w:cs="Times New Roman"/>
          <w:sz w:val="24"/>
          <w:szCs w:val="24"/>
        </w:rPr>
        <w:t>рекеттер</w:t>
      </w:r>
      <w:r w:rsidR="00DE52ED" w:rsidRPr="00CB3AA7">
        <w:rPr>
          <w:rFonts w:ascii="Times New Roman" w:hAnsi="Times New Roman" w:cs="Times New Roman"/>
          <w:sz w:val="24"/>
          <w:szCs w:val="24"/>
        </w:rPr>
        <w:t xml:space="preserve"> тек қалыпты деңгейде болса ғана, саулыққа жетуге болады. Мысалы, тамақ қалыпты деңгейде болса, онымен саулыққа жетуге болады. Сол сияқты шаршау орта деңгейде болса, ол арқылы қуатқа ие болуға болады. Д</w:t>
      </w:r>
      <w:r>
        <w:rPr>
          <w:rFonts w:ascii="MS Mincho" w:eastAsia="MS Mincho" w:hAnsi="MS Mincho" w:cs="MS Mincho"/>
          <w:sz w:val="24"/>
          <w:szCs w:val="24"/>
          <w:lang w:val="kk-KZ"/>
        </w:rPr>
        <w:t>ә</w:t>
      </w:r>
      <w:r w:rsidR="00DE52ED" w:rsidRPr="00CB3AA7">
        <w:rPr>
          <w:rFonts w:ascii="Times New Roman" w:hAnsi="Times New Roman" w:cs="Times New Roman"/>
          <w:sz w:val="24"/>
          <w:szCs w:val="24"/>
        </w:rPr>
        <w:t xml:space="preserve">л сол </w:t>
      </w:r>
      <w:r w:rsidR="00DE52ED" w:rsidRPr="00C124B7">
        <w:rPr>
          <w:rFonts w:ascii="Times New Roman" w:hAnsi="Times New Roman" w:cs="Times New Roman"/>
          <w:sz w:val="24"/>
          <w:szCs w:val="24"/>
        </w:rPr>
        <w:t>секілді іс-</w:t>
      </w:r>
      <w:r w:rsidR="00C124B7" w:rsidRPr="00C124B7">
        <w:rPr>
          <w:rFonts w:ascii="Times New Roman" w:eastAsia="MS Mincho" w:hAnsi="Times New Roman" w:cs="Times New Roman"/>
          <w:sz w:val="24"/>
          <w:szCs w:val="24"/>
          <w:lang w:val="kk-KZ"/>
        </w:rPr>
        <w:t>ә</w:t>
      </w:r>
      <w:r w:rsidR="00DE52ED" w:rsidRPr="00C124B7">
        <w:rPr>
          <w:rFonts w:ascii="Times New Roman" w:hAnsi="Times New Roman" w:cs="Times New Roman"/>
          <w:sz w:val="24"/>
          <w:szCs w:val="24"/>
        </w:rPr>
        <w:t>рекеттер де орта деңгейде болса, солар арқылы жақсы мінез-құлыққа ие боламыз» [23. Б.139] дей отырып, т</w:t>
      </w:r>
      <w:r>
        <w:rPr>
          <w:rFonts w:ascii="Times New Roman" w:eastAsia="MS Mincho" w:hAnsi="MS Mincho" w:cs="Times New Roman"/>
          <w:sz w:val="24"/>
          <w:szCs w:val="24"/>
          <w:lang w:val="kk-KZ"/>
        </w:rPr>
        <w:t>ә</w:t>
      </w:r>
      <w:r w:rsidR="00DE52ED" w:rsidRPr="00C124B7">
        <w:rPr>
          <w:rFonts w:ascii="Times New Roman" w:hAnsi="Times New Roman" w:cs="Times New Roman"/>
          <w:sz w:val="24"/>
          <w:szCs w:val="24"/>
        </w:rPr>
        <w:t>н сұлулығы адамның денсаулығында, ақыл-парасат күшінде ж</w:t>
      </w:r>
      <w:r w:rsidR="00C124B7" w:rsidRPr="00C124B7">
        <w:rPr>
          <w:rFonts w:ascii="Times New Roman" w:eastAsia="MS Mincho" w:hAnsi="Times New Roman" w:cs="Times New Roman"/>
          <w:sz w:val="24"/>
          <w:szCs w:val="24"/>
          <w:lang w:val="kk-KZ"/>
        </w:rPr>
        <w:t>ә</w:t>
      </w:r>
      <w:r w:rsidR="00DE52ED" w:rsidRPr="00C124B7">
        <w:rPr>
          <w:rFonts w:ascii="Times New Roman" w:hAnsi="Times New Roman" w:cs="Times New Roman"/>
          <w:sz w:val="24"/>
          <w:szCs w:val="24"/>
        </w:rPr>
        <w:t>не адамгершілік сапаларында екендігін баса к</w:t>
      </w:r>
      <w:r>
        <w:rPr>
          <w:rFonts w:ascii="Times New Roman" w:eastAsia="MS Mincho" w:hAnsi="MS Mincho" w:cs="Times New Roman"/>
          <w:sz w:val="24"/>
          <w:szCs w:val="24"/>
          <w:lang w:val="kk-KZ"/>
        </w:rPr>
        <w:t>ө</w:t>
      </w:r>
      <w:r w:rsidR="00DE52ED" w:rsidRPr="00C124B7">
        <w:rPr>
          <w:rFonts w:ascii="Times New Roman" w:hAnsi="Times New Roman" w:cs="Times New Roman"/>
          <w:sz w:val="24"/>
          <w:szCs w:val="24"/>
        </w:rPr>
        <w:t>рсетеді. Ақыл-</w:t>
      </w:r>
      <w:r w:rsidR="00DE52ED" w:rsidRPr="00383EC9">
        <w:rPr>
          <w:rFonts w:ascii="Times New Roman" w:hAnsi="Times New Roman" w:cs="Times New Roman"/>
          <w:sz w:val="24"/>
          <w:szCs w:val="24"/>
        </w:rPr>
        <w:t xml:space="preserve">парасаттың </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 xml:space="preserve">семдікті, </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нерді сезінудегі, қабылдаудағы, түсінудегі, қоршаған орта тылсым сырларын ұғынудағы ж</w:t>
      </w: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 xml:space="preserve">не жақсы мен жаманды айырудағы күші туралы мынадай келелі ой айтады: «Ақыл-парасат күші – адам ойлауына, пайымдауына, ғылым мен </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нерді ұғынуына ж</w:t>
      </w:r>
      <w:r w:rsidR="00C124B7"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не жақсы қылық пен жаман қылықты айыруына к</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 xml:space="preserve">мектесетін күш» [23. Б.157]. </w:t>
      </w: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л-Фараби еңбектерінде жан сұлулығы да эстетикалық т</w:t>
      </w:r>
      <w:r w:rsidR="00DE52ED" w:rsidRPr="00383EC9">
        <w:rPr>
          <w:rFonts w:ascii="Times New Roman" w:eastAsia="MS Mincho" w:hAnsi="MS Mincho" w:cs="Times New Roman"/>
          <w:sz w:val="24"/>
          <w:szCs w:val="24"/>
        </w:rPr>
        <w:t>ҽ</w:t>
      </w:r>
      <w:r w:rsidR="00DE52ED" w:rsidRPr="00383EC9">
        <w:rPr>
          <w:rFonts w:ascii="Times New Roman" w:hAnsi="Times New Roman" w:cs="Times New Roman"/>
          <w:sz w:val="24"/>
          <w:szCs w:val="24"/>
        </w:rPr>
        <w:t xml:space="preserve">рбиенің мазмұны ретінде қарастырылады. Ол </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 xml:space="preserve">з еңбектерінде, </w:t>
      </w: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 xml:space="preserve">сіресе «Музыканың үлкен кітабында» </w:t>
      </w: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 xml:space="preserve">уездің адам сезімдеріне қалайша </w:t>
      </w:r>
      <w:r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сер ететіндігі, оның жағымды, жағымсыз к</w:t>
      </w:r>
      <w:r w:rsidRPr="00383EC9">
        <w:rPr>
          <w:rFonts w:ascii="Times New Roman" w:eastAsia="MS Mincho" w:hAnsi="Times New Roman" w:cs="Times New Roman"/>
          <w:sz w:val="24"/>
          <w:szCs w:val="24"/>
          <w:lang w:val="kk-KZ"/>
        </w:rPr>
        <w:t>ө</w:t>
      </w:r>
      <w:r w:rsidR="00DE52ED" w:rsidRPr="00383EC9">
        <w:rPr>
          <w:rFonts w:ascii="Times New Roman" w:eastAsia="MS Mincho" w:hAnsi="Times New Roman" w:cs="Times New Roman"/>
          <w:sz w:val="24"/>
          <w:szCs w:val="24"/>
        </w:rPr>
        <w:t>ң</w:t>
      </w:r>
      <w:r w:rsidR="00DE52ED" w:rsidRPr="00383EC9">
        <w:rPr>
          <w:rFonts w:ascii="Times New Roman" w:hAnsi="Times New Roman" w:cs="Times New Roman"/>
          <w:sz w:val="24"/>
          <w:szCs w:val="24"/>
        </w:rPr>
        <w:t xml:space="preserve">іл-күйлерін қалайша туғызатындығы, адамның сұлулық талғамы, яғни </w:t>
      </w:r>
      <w:r w:rsidR="00C124B7" w:rsidRPr="00383EC9">
        <w:rPr>
          <w:rFonts w:ascii="Times New Roman" w:eastAsia="MS Mincho" w:hAnsi="Times New Roman" w:cs="Times New Roman"/>
          <w:sz w:val="24"/>
          <w:szCs w:val="24"/>
          <w:lang w:val="kk-KZ"/>
        </w:rPr>
        <w:t>ә</w:t>
      </w:r>
      <w:r w:rsidR="00DE52ED" w:rsidRPr="00383EC9">
        <w:rPr>
          <w:rFonts w:ascii="Times New Roman" w:hAnsi="Times New Roman" w:cs="Times New Roman"/>
          <w:sz w:val="24"/>
          <w:szCs w:val="24"/>
        </w:rPr>
        <w:t>семдік пен ұсқынсыздықты, к</w:t>
      </w:r>
      <w:r w:rsidR="00C124B7"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ріксіздікті бағалай алуы, музыканың адам организмін бір қалыпты күйге</w:t>
      </w:r>
      <w:r w:rsidR="00DE52ED" w:rsidRPr="00CB3AA7">
        <w:rPr>
          <w:rFonts w:ascii="Times New Roman" w:hAnsi="Times New Roman" w:cs="Times New Roman"/>
          <w:sz w:val="24"/>
          <w:szCs w:val="24"/>
        </w:rPr>
        <w:t xml:space="preserve"> келтіруі жайлы </w:t>
      </w:r>
      <w:r w:rsidR="00DE52ED" w:rsidRPr="00383EC9">
        <w:rPr>
          <w:rFonts w:ascii="Times New Roman" w:hAnsi="Times New Roman" w:cs="Times New Roman"/>
          <w:sz w:val="24"/>
          <w:szCs w:val="24"/>
        </w:rPr>
        <w:t>с</w:t>
      </w:r>
      <w:r w:rsidRPr="00383EC9">
        <w:rPr>
          <w:rFonts w:ascii="Times New Roman" w:eastAsia="MS Mincho" w:hAnsi="Times New Roman" w:cs="Times New Roman"/>
          <w:sz w:val="24"/>
          <w:szCs w:val="24"/>
          <w:lang w:val="kk-KZ"/>
        </w:rPr>
        <w:t>ө</w:t>
      </w:r>
      <w:r w:rsidR="00DE52ED" w:rsidRPr="00383EC9">
        <w:rPr>
          <w:rFonts w:ascii="Times New Roman" w:hAnsi="Times New Roman" w:cs="Times New Roman"/>
          <w:sz w:val="24"/>
          <w:szCs w:val="24"/>
        </w:rPr>
        <w:t xml:space="preserve">з қозғайды, эстетикалық талғам мен этикалық түсініктің </w:t>
      </w:r>
      <w:r w:rsidR="00DE52ED" w:rsidRPr="00383EC9">
        <w:rPr>
          <w:rFonts w:ascii="Times New Roman" w:hAnsi="Times New Roman" w:cs="Times New Roman"/>
          <w:sz w:val="24"/>
          <w:szCs w:val="24"/>
        </w:rPr>
        <w:lastRenderedPageBreak/>
        <w:t>тығыз байланыстылығын</w:t>
      </w:r>
      <w:r w:rsidR="00DE52ED" w:rsidRPr="00CB3AA7">
        <w:rPr>
          <w:rFonts w:ascii="Times New Roman" w:hAnsi="Times New Roman" w:cs="Times New Roman"/>
          <w:sz w:val="24"/>
          <w:szCs w:val="24"/>
        </w:rPr>
        <w:t xml:space="preserve"> айтады [25. Б.97]. Бұл туралы </w:t>
      </w:r>
      <w:r>
        <w:rPr>
          <w:rFonts w:ascii="MS Mincho" w:eastAsia="MS Mincho" w:hAnsi="MS Mincho" w:cs="MS Mincho"/>
          <w:sz w:val="24"/>
          <w:szCs w:val="24"/>
          <w:lang w:val="kk-KZ"/>
        </w:rPr>
        <w:t>ә</w:t>
      </w:r>
      <w:r>
        <w:rPr>
          <w:rFonts w:ascii="Times New Roman" w:hAnsi="Times New Roman" w:cs="Times New Roman"/>
          <w:sz w:val="24"/>
          <w:szCs w:val="24"/>
        </w:rPr>
        <w:t>л-</w:t>
      </w:r>
      <w:r w:rsidR="00DE52ED" w:rsidRPr="00CB3AA7">
        <w:rPr>
          <w:rFonts w:ascii="Times New Roman" w:hAnsi="Times New Roman" w:cs="Times New Roman"/>
          <w:sz w:val="24"/>
          <w:szCs w:val="24"/>
        </w:rPr>
        <w:t xml:space="preserve">Фараби адам жанына </w:t>
      </w:r>
      <w:r>
        <w:rPr>
          <w:rFonts w:ascii="MS Mincho" w:eastAsia="MS Mincho" w:hAnsi="MS Mincho" w:cs="MS Mincho"/>
          <w:sz w:val="24"/>
          <w:szCs w:val="24"/>
          <w:lang w:val="kk-KZ"/>
        </w:rPr>
        <w:t>ә</w:t>
      </w:r>
      <w:r w:rsidR="00DE52ED" w:rsidRPr="00CB3AA7">
        <w:rPr>
          <w:rFonts w:ascii="Times New Roman" w:hAnsi="Times New Roman" w:cs="Times New Roman"/>
          <w:sz w:val="24"/>
          <w:szCs w:val="24"/>
        </w:rPr>
        <w:t xml:space="preserve">ртүрлі </w:t>
      </w:r>
      <w:r w:rsidR="00DE52ED" w:rsidRPr="00CB3AA7">
        <w:rPr>
          <w:rFonts w:ascii="MS Mincho" w:eastAsia="MS Mincho" w:hAnsi="MS Mincho" w:cs="MS Mincho" w:hint="eastAsia"/>
          <w:sz w:val="24"/>
          <w:szCs w:val="24"/>
        </w:rPr>
        <w:t>ҽ</w:t>
      </w:r>
      <w:r w:rsidR="00DE52ED" w:rsidRPr="00CB3AA7">
        <w:rPr>
          <w:rFonts w:ascii="Times New Roman" w:hAnsi="Times New Roman" w:cs="Times New Roman"/>
          <w:sz w:val="24"/>
          <w:szCs w:val="24"/>
        </w:rPr>
        <w:t>сер ететін музыкалық жанр түрлерін б</w:t>
      </w:r>
      <w:r w:rsidR="00DE52ED" w:rsidRPr="00CB3AA7">
        <w:rPr>
          <w:rFonts w:ascii="MS Mincho" w:eastAsia="MS Mincho" w:hAnsi="MS Mincho" w:cs="MS Mincho" w:hint="eastAsia"/>
          <w:sz w:val="24"/>
          <w:szCs w:val="24"/>
        </w:rPr>
        <w:t>ҿ</w:t>
      </w:r>
      <w:r w:rsidR="00DE52ED" w:rsidRPr="00CB3AA7">
        <w:rPr>
          <w:rFonts w:ascii="Times New Roman" w:hAnsi="Times New Roman" w:cs="Times New Roman"/>
          <w:sz w:val="24"/>
          <w:szCs w:val="24"/>
        </w:rPr>
        <w:t>ліп к</w:t>
      </w:r>
      <w:r>
        <w:rPr>
          <w:rFonts w:ascii="MS Mincho" w:eastAsia="MS Mincho" w:hAnsi="MS Mincho" w:cs="MS Mincho"/>
          <w:sz w:val="24"/>
          <w:szCs w:val="24"/>
          <w:lang w:val="kk-KZ"/>
        </w:rPr>
        <w:t>ө</w:t>
      </w:r>
      <w:r w:rsidR="00DE52ED" w:rsidRPr="00CB3AA7">
        <w:rPr>
          <w:rFonts w:ascii="Times New Roman" w:hAnsi="Times New Roman" w:cs="Times New Roman"/>
          <w:sz w:val="24"/>
          <w:szCs w:val="24"/>
        </w:rPr>
        <w:t>рсете отырып, былай дейді: «Біз музыканың үш тегін (түрін) ажыратамыз.</w:t>
      </w:r>
    </w:p>
    <w:p w:rsidR="00C9264D" w:rsidRPr="00F65471" w:rsidRDefault="00DE52ED" w:rsidP="00C9264D">
      <w:pPr>
        <w:spacing w:after="0" w:line="240" w:lineRule="auto"/>
        <w:ind w:firstLine="708"/>
        <w:jc w:val="both"/>
        <w:rPr>
          <w:rFonts w:ascii="Times New Roman" w:hAnsi="Times New Roman" w:cs="Times New Roman"/>
          <w:sz w:val="24"/>
          <w:szCs w:val="24"/>
          <w:lang w:val="kk-KZ"/>
        </w:rPr>
      </w:pPr>
      <w:r w:rsidRPr="00F65471">
        <w:rPr>
          <w:rFonts w:ascii="Times New Roman" w:hAnsi="Times New Roman" w:cs="Times New Roman"/>
          <w:sz w:val="24"/>
          <w:szCs w:val="24"/>
        </w:rPr>
        <w:t xml:space="preserve"> Бірінші тектегі музыка жай л</w:t>
      </w:r>
      <w:r w:rsidRPr="00F65471">
        <w:rPr>
          <w:rFonts w:ascii="Times New Roman" w:eastAsia="MS Mincho" w:hAnsi="MS Mincho" w:cs="Times New Roman"/>
          <w:sz w:val="24"/>
          <w:szCs w:val="24"/>
        </w:rPr>
        <w:t>ҽ</w:t>
      </w:r>
      <w:r w:rsidRPr="00F65471">
        <w:rPr>
          <w:rFonts w:ascii="Times New Roman" w:hAnsi="Times New Roman" w:cs="Times New Roman"/>
          <w:sz w:val="24"/>
          <w:szCs w:val="24"/>
        </w:rPr>
        <w:t>ззат береді; ол [адам] жанында жағымды, тамаша ж</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не тыныштандыратын сезім тудырады, с</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ндік сурет біздің к</w:t>
      </w:r>
      <w:r w:rsidRPr="00F65471">
        <w:rPr>
          <w:rFonts w:ascii="Times New Roman" w:eastAsia="MS Mincho" w:hAnsi="MS Mincho" w:cs="Times New Roman"/>
          <w:sz w:val="24"/>
          <w:szCs w:val="24"/>
        </w:rPr>
        <w:t>ҿ</w:t>
      </w:r>
      <w:r w:rsidRPr="00F65471">
        <w:rPr>
          <w:rFonts w:ascii="Times New Roman" w:hAnsi="Times New Roman" w:cs="Times New Roman"/>
          <w:sz w:val="24"/>
          <w:szCs w:val="24"/>
        </w:rPr>
        <w:t xml:space="preserve">зімізге қандай </w:t>
      </w:r>
      <w:r w:rsidRPr="00F65471">
        <w:rPr>
          <w:rFonts w:ascii="Times New Roman" w:eastAsia="MS Mincho" w:hAnsi="MS Mincho" w:cs="Times New Roman"/>
          <w:sz w:val="24"/>
          <w:szCs w:val="24"/>
        </w:rPr>
        <w:t>ҽ</w:t>
      </w:r>
      <w:r w:rsidRPr="00F65471">
        <w:rPr>
          <w:rFonts w:ascii="Times New Roman" w:hAnsi="Times New Roman" w:cs="Times New Roman"/>
          <w:sz w:val="24"/>
          <w:szCs w:val="24"/>
        </w:rPr>
        <w:t xml:space="preserve">сер берсе, бұл музыканың есту мүшелеріне (құлаққа)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сер етуі д</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л солай. Музыканың екінші түрі ынтықтықты тудырады, бұған қоса, ол адам жанында қиял туғызып, [қиялда] заттар бейнесін беретіндей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сер береді. Бұл музыка белгілі бір ойларға итермелейді ж</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не бұл ойларды адам жанында белгілі бір формаға енгізеді. Ол к</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збен сезілетін сурет пен мүсін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нері сияқты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сер етеді. Музыканың үшінші түрі біздің қиялымызды тудырады. Музыканың бұл түрі біздің ынтықтықтарымызбан, біздің к</w:t>
      </w:r>
      <w:r w:rsidR="00383EC9" w:rsidRPr="00F65471">
        <w:rPr>
          <w:rFonts w:ascii="Times New Roman" w:eastAsia="MS Mincho" w:hAnsi="Times New Roman" w:cs="Times New Roman"/>
          <w:sz w:val="24"/>
          <w:szCs w:val="24"/>
          <w:lang w:val="kk-KZ"/>
        </w:rPr>
        <w:t>ө</w:t>
      </w:r>
      <w:r w:rsidRPr="00F65471">
        <w:rPr>
          <w:rFonts w:ascii="Times New Roman" w:eastAsia="MS Mincho" w:hAnsi="Times New Roman" w:cs="Times New Roman"/>
          <w:sz w:val="24"/>
          <w:szCs w:val="24"/>
        </w:rPr>
        <w:t>ң</w:t>
      </w:r>
      <w:r w:rsidRPr="00F65471">
        <w:rPr>
          <w:rFonts w:ascii="Times New Roman" w:hAnsi="Times New Roman" w:cs="Times New Roman"/>
          <w:sz w:val="24"/>
          <w:szCs w:val="24"/>
        </w:rPr>
        <w:t xml:space="preserve">іл-күйімізбен беріледі» [34. Б.308]. Эстетика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семдікті зерттейтін ғылым болса,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семдікті танытатын қоғамдық сананың ерекше түрі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нер болып табылатыны белгілі.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л-Фараби еңбектерінде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нердің бірнеше түрлері к</w:t>
      </w:r>
      <w:r w:rsidRPr="00F65471">
        <w:rPr>
          <w:rFonts w:ascii="Times New Roman" w:eastAsia="MS Mincho" w:hAnsi="MS Mincho" w:cs="Times New Roman"/>
          <w:sz w:val="24"/>
          <w:szCs w:val="24"/>
        </w:rPr>
        <w:t>ҿ</w:t>
      </w:r>
      <w:r w:rsidRPr="00F65471">
        <w:rPr>
          <w:rFonts w:ascii="Times New Roman" w:hAnsi="Times New Roman" w:cs="Times New Roman"/>
          <w:sz w:val="24"/>
          <w:szCs w:val="24"/>
        </w:rPr>
        <w:t>рсетіледі: с</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з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нері -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дебиет, оның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зі поэзия мен прозаға б</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лінсе, ал ауызекі тілде қолданатын риторика </w:t>
      </w:r>
      <w:r w:rsidR="00383EC9" w:rsidRPr="00F65471">
        <w:rPr>
          <w:rFonts w:ascii="Times New Roman" w:eastAsia="MS Mincho" w:hAnsi="Times New Roman" w:cs="Times New Roman"/>
          <w:sz w:val="24"/>
          <w:szCs w:val="24"/>
          <w:lang w:val="kk-KZ"/>
        </w:rPr>
        <w:t>ә</w:t>
      </w:r>
      <w:r w:rsidRPr="00F65471">
        <w:rPr>
          <w:rFonts w:ascii="Times New Roman" w:eastAsia="MS Mincho" w:hAnsi="Times New Roman" w:cs="Times New Roman"/>
          <w:sz w:val="24"/>
          <w:szCs w:val="24"/>
        </w:rPr>
        <w:t>ң</w:t>
      </w:r>
      <w:r w:rsidRPr="00F65471">
        <w:rPr>
          <w:rFonts w:ascii="Times New Roman" w:hAnsi="Times New Roman" w:cs="Times New Roman"/>
          <w:sz w:val="24"/>
          <w:szCs w:val="24"/>
        </w:rPr>
        <w:t>гіме түрінде айтылады. Мұның барлығы, сайып келгенде, эстетикалық т</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рбие берудің құралы болып табылады.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л-Фарабидің еңбектерінде тұжырымдалған эстетикалық т</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рбие бойынша ой-пікірлерін жинақтай отырып, оның мазмұнын к</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 xml:space="preserve">рсетуге болады (Сурет 3).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л-Фараби еңбектерінде еңбек т</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рбиесіне де маңызды орын беріледі. Еңбектің адам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міріндегі м</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ні, оның </w:t>
      </w:r>
      <w:r w:rsidR="00383EC9"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нермен байланысы, еңбек ету дағдысын қалыптастыру, адам еңбегінің заттары мен құралдары м</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 xml:space="preserve">селелері ғұламаның негізгі тағылымдарында айқындалады. </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л-Фарабидің еңбек т</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рбиесі туралы педагогикалық ой-пікірлерін зерттей отырып, оның т</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жірбиелік маңызын ғалым Ж.</w:t>
      </w:r>
      <w:r w:rsidR="00383EC9" w:rsidRPr="00F65471">
        <w:rPr>
          <w:rFonts w:ascii="Times New Roman" w:eastAsia="MS Mincho" w:hAnsi="Times New Roman" w:cs="Times New Roman"/>
          <w:sz w:val="24"/>
          <w:szCs w:val="24"/>
          <w:lang w:val="kk-KZ"/>
        </w:rPr>
        <w:t>Ә</w:t>
      </w:r>
      <w:r w:rsidRPr="00F65471">
        <w:rPr>
          <w:rFonts w:ascii="Times New Roman" w:hAnsi="Times New Roman" w:cs="Times New Roman"/>
          <w:sz w:val="24"/>
          <w:szCs w:val="24"/>
        </w:rPr>
        <w:t>биев былай к</w:t>
      </w:r>
      <w:r w:rsidR="00F65471" w:rsidRPr="00F65471">
        <w:rPr>
          <w:rFonts w:ascii="Times New Roman" w:eastAsia="MS Mincho" w:hAnsi="Times New Roman" w:cs="Times New Roman"/>
          <w:sz w:val="24"/>
          <w:szCs w:val="24"/>
          <w:lang w:val="kk-KZ"/>
        </w:rPr>
        <w:t>ө</w:t>
      </w:r>
      <w:r w:rsidRPr="00F65471">
        <w:rPr>
          <w:rFonts w:ascii="Times New Roman" w:hAnsi="Times New Roman" w:cs="Times New Roman"/>
          <w:sz w:val="24"/>
          <w:szCs w:val="24"/>
        </w:rPr>
        <w:t>рсетеді:</w:t>
      </w:r>
    </w:p>
    <w:p w:rsidR="00C9264D" w:rsidRPr="00F65471" w:rsidRDefault="00C9264D" w:rsidP="00C9264D">
      <w:pPr>
        <w:spacing w:after="0" w:line="240" w:lineRule="auto"/>
        <w:ind w:firstLine="708"/>
        <w:jc w:val="both"/>
        <w:rPr>
          <w:rFonts w:ascii="Times New Roman" w:hAnsi="Times New Roman" w:cs="Times New Roman"/>
          <w:sz w:val="24"/>
          <w:szCs w:val="24"/>
          <w:lang w:val="kk-KZ"/>
        </w:rPr>
      </w:pP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Сурет -3 -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бойынша эстетикалық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рбиенің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 еңбек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қоғамдық құбылыс ретінде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згеріп отырады, еңбек -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рбиесінің мазмұны мен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згертеді;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ілімі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ашты. Фараби ілімі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 еңбек, адамгершілік,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негізін қалыптастырады; - ғылымдар тізбегін жасау, оны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топқа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лу арқылы – болашақ жас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спірімдерді жан-жақты жетілдірудің қажеттілігін ғылыми тұрғыдан Жан дүниесі бай, тәні сұлу адамды тәрбиелеу Эстетикалық тәрбие мазмұны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сұлулығы Жан сұлулығы денсаулық ақыл-парасат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семдік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ззат алу адамгершілік мінез-құлық іңк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рлік Эстетикалық тәрбие құралдары музыка қол</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 поэзия риторика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лелдеді, ғылымның еңбек пен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рбиесіндегі негізін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оның теориясын жасады; - еңбектің,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ғылыми негізін сала отырып, оны практикада,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мірде қолданудың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жірибесін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рсетті [35.Б.59].</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Қазіргі педагогикада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деп оқушылардың ақыл-ой күштерін, ойлауын дамытудағы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ақыл-ой еңбек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дениетін дарытудағы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рбиешілердің мақсатты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рекетін айтады.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тұлғаның жан-жақты дамуының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адам зиялылығының негізі. Онсыз дүниеге адамгершілік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 саналы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ртіп пен орынды мінез-құлық, еңбек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тижесі, экономикалық білімдер, дағдылар, тіршілік ету ортасы, табиғат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қоғам құбылыстарына талғампаздық, дене күш-қуатын арттыру жолдарын білу, қоғам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мірінің құқықтық негіздері игеру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селелерін шешу мүмкін емес [36. Б.135-136].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орын берілген. Ғұлама ақыл, ойлау, парасаттылық, ғылым-білім негіздерін игеру туралы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тере отырып, білімді адамның адамдық бейнесі қандай болу керектігі туралы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 ой- пікірін айтады, ғылым-білімді үйренудің негізгі жолы ақиқат пен шындық жолында екендігін ескертеді. «Адамға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ең қайырлы қасиет - ақыл» [23. Б.150] дей отырып, оның екі мағынаға ие болатындығын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ліп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рсетеді: 1) адамның санасында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рсені білуі; 2) ол арқылы қабылдауға болатын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яғни ақыл-парасаттың теориялық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Times New Roman" w:hAnsi="Times New Roman" w:cs="Times New Roman"/>
          <w:sz w:val="24"/>
          <w:szCs w:val="24"/>
        </w:rPr>
        <w:lastRenderedPageBreak/>
        <w:t>практикалық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лігі болады.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 осы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рбір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ліктің ізгілігі туралы былай дейді: «(Жанның) ақыл-парасатты теориялық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лігінің де, ақыл-парасатты ойлау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лігінің де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здеріне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ізгілігі болады.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Теориялық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лігінің ізгілігі – теориялық ақыл-парасат, білім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даналық. Ойлау б</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лігінің ізгілігі – практикалық ақыл-парасат, естілік, зеректік,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зқарастың артықшылығы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пікірдің дұрыстығы» [23. Б.169]. Осы ұғымдардың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рқайсысының педагогикалық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аша отырып,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теориялық негізін тұжырымдайды.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л-Фараби еңбектерінде патриоттық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селесі де назардан тыс қалмаған. Бүгінгі таңда жастарға патриоттық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беруді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зінің туған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лкесін қастерлеуге үйретуден бастаудың маңызы зор. Туған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лке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ркімнің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 үйінің табалдырығын аттап шыққанда табаны тиіп, қолымен ұстап,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зімен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ріп жүрген жердің тарихы, географиясы, халқы, жеткен жетістіктері мен құндылықтары болып табылады.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р адам неғұрлым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туған жерінің табиғатымен етене жақын жүріп, табиғи құбылыстарды зерттеп білуге құштар болса, олардың жан-дүниесі бай,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іл-күйі сергек болады,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рі Жер-ананың қадір-қасиетін білген адам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зін оның перзенті санап, оған жауапкершілік сезіммен қарайды.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 заманында талантты да білімді ақын болғандығы белгілі. Оның д</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лелі Аян Нысаналиннің 1944 жылы Бейрутта шыққан Аббастың кітабынан алып аударған ғұламаның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леңдері болып табылады [37]. Осы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леңдерінде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ой түйіндеуінен оның Отанына деген асқақ сезімін байқауға болады,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рбір философиялық ой- пікірлерінде туған елінің бүгіні мен болашағына алаңдаушылық байқалып тұрады, халқы үшін қызметі оның патриоттық сана-сезімін білдіреді: Кешір мені, туған жер, Сені артқа тастадым. Кешір мені туған ел, Жолды алыс бастадым. Кешірер мені, ұлыс-ұрпағым, Бақ, байлық, даңқ таппадым. Кешірер мені, ар-ұжданым, Білім болды баққаным. Немесе Қашықтасаң туған жер-қалың елім, Не бір жүйрік болдырған жарау керім. Қамығамын...сағынып, алау денем, Шаршадым мен, қанатым талды менің, Шаңыт жолға сарсылып қарауменен, Кері оралмай жылдарым жатыр ағып, Қасіреттің жасына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жуынар. О жаратқан,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п күткен ақымағың, Құм сияқты тез ысып,тез суынар.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мірін ғылым жолына сарп еткен ұлы ойшыл қанша жырақта жүрсе де, елін, жерін, туған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лкесін ешқашан ұмытпаған. Мұның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зі қазіргі кезде жастарға үлгі-</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 болартын патриот бабамыздың бейнесін анықтайды.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Қоғамдық сананың тағы бір формасы - дін. Имандылық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жаратушының барлығына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нсіз сену, илану ғана емес, сонымен қатар бұл сенім-білімдерді күнделікті тұрмыста, адамдармен қарым-қатынаста, мінез-құлықта қалыптасқан оңды, игілікті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дет-дағдыға айналдыру, жақсылыққа пайдалана білу керек. Діни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мен адамгершілік, мінез-құлық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лінбей, ажырамай, қосарлана, қатар жүргізілуі - негізгі шарт, бұлжымас қағида. Оларды біріктіретін, ең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уелі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ділет, ынсап, ұят, Құран аяттары мен пайғамбар хадистері.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еңбектерінде алғашқы себеп деп Құдайды айтады. Алайда, ол Аристотельдің ізімен құдай дүниені бар етуші, қозғалысқа келтіруші бірінші себеп, алғашқы түрткі ғана, одан кейін табиғат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бетімен,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заңдылығымен т</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ірге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уелсіз даму жолына түскен деген идеяны қуаттайды. Бұл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рине қаламшылардың «жақсылық та жамандық та құдайдан» қағидасына мүлдем қайшы. Кертартпа дін басылары мен оларды қолдаушы философтар осындай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 үшін Фарабиді қудалаған 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ақиқат біреу-ақ, бірақ оған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жақтан,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деңгейден қарауға болмайды, сондықтан ол туралы түрліше балама қорытындылар жасау мүмкін деп санайды. Оның философиялық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зқарастарын нақтылы тарихи жағдайда, белгілі бір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уірмен байланысты қарағанда ғана ерекшеліктерін дұрыс түсінуге болады. Яғни,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философиялық ілімі – негізінен дүниені бір құдай жаратты деген қағиданы басшылыққа алған идеалистік ілім болып табылады [21;38]. Ұлы бабамыздың дін - ислам </w:t>
      </w:r>
      <w:r w:rsidRPr="00CB3AA7">
        <w:rPr>
          <w:rFonts w:ascii="Times New Roman" w:hAnsi="Times New Roman" w:cs="Times New Roman"/>
          <w:sz w:val="24"/>
          <w:szCs w:val="24"/>
        </w:rPr>
        <w:lastRenderedPageBreak/>
        <w:t xml:space="preserve">жолын жете меңгеріп, оны аса шыншылдықпен, ерекше махаббатпен таза ұстағаны белгілі.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сіресе, оның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йгілі «Философияның дінге қатынасы» атты еңбегі, тарихи-философиялық,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трактаттары - имандылық, адамгершілік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селелерін терең қозғаған біртума дүниелер, оларды тіпті мұсылман дінінің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кейкесті,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ру проблемаларына бағышталған арнайы трактаттар деп айтуға болады. Сонымен бірге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дене т</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рбиесінің де к</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кейкесті м</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селелері қарастырылады. Оның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сіресе, салауатты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мір салтына байланысты денсаулықты сақтау туралы ой-пікірлерінің құндылығы жоғары.</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 xml:space="preserve"> Ғұламаның «Адамның дене мүшелері хақында», «Аристотель мен Галенге қарсы айтылған дау хақында», «Аристотель мен Галеннің арасындағы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некер», «Мемлекеттік қайраткердің нақыл с</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здері», т.б. трактаттарында дене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негіздері тұжырымдалады.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л-Фараби түйіндерінің бұл жердегі негізгі арқауы: адам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тижелі еңбек етіп, дұрыс дем алып, жақсы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мір сүру үшін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сұлулығына ерекше назар аудару қажет, яғни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 саудың – жаны сау дей келіп,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нді емдеу, Гиппократтың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зімен айтқанда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мірді ұзартатын болса, жанды емдеу онан да жақсы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тижеге жеткізуі тиіс», ғұлама адамның психологиялық,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сіресе физиологиялық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рекетіне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ннің, дененің жеке мүшелерінің (аяқ, қол, т.б.) атқарылатын қызметіне,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сіресе жүйке саласының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рекетіне ерекше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береді [25. Б.99]. Ғұлама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з еңбектерінде жақсы денсаулық пайдалы еңбек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маңызды қоғамдық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рекетке белсене қатысудың маңызды кепілі екендігін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еңбектерінде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сілдері ғылыми тұрғыдан негізделген, оларды бүгінгі күнде жас ұрпақты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рбиелеуде пайдаланудың маңызы зор. Оның мінез-құлықтағы кемшіліктерді жоюға арналған «тезге салу», яғни мінез-құлықтағы орташа шаманы – қалыпты жағдайды табу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дісі </w:t>
      </w:r>
      <w:r w:rsidR="00C124B7">
        <w:rPr>
          <w:rFonts w:ascii="MS Mincho" w:eastAsia="MS Mincho" w:hAnsi="MS Mincho" w:cs="MS Mincho"/>
          <w:sz w:val="24"/>
          <w:szCs w:val="24"/>
          <w:lang w:val="kk-KZ"/>
        </w:rPr>
        <w:t>ө</w:t>
      </w:r>
      <w:r w:rsidRPr="00CB3AA7">
        <w:rPr>
          <w:rFonts w:ascii="Times New Roman" w:hAnsi="Times New Roman" w:cs="Times New Roman"/>
          <w:sz w:val="24"/>
          <w:szCs w:val="24"/>
        </w:rPr>
        <w:t xml:space="preserve">зінің қолданылуы, адамның санасына ықпал етуі жағынан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 қолайлы болып табылады. Сонымен бірге жүйелі түрде жаттығу, дағдыландыру, сендіру, еліктіру, үлгі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 болу,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дістеріне де ерекше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беріледі.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процесінде «қатты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 пен «жұмсақ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дісті» ұштастыруды талап етеді. Ол оқыту мен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рбиелеудің мақсаттарын жеке-жеке анықтайды.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Times New Roman" w:hAnsi="Times New Roman" w:cs="Times New Roman"/>
          <w:sz w:val="24"/>
          <w:szCs w:val="24"/>
        </w:rPr>
        <w:t>Қазіргі т</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рбие процесі тұрғысынан қарағанда, «қатты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 - деп отырғаны жазалау да, «жұмсақ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 деп отырғаны мадақтау болса керек. Демек,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 xml:space="preserve">л-Фараби педагогикалық ықпал ету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дістерін алғаш ұсынған, оның тиімділігін, қолдану жолдарын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лелдеп кеткен дана ғалым [39. Б.322]. </w:t>
      </w:r>
      <w:r w:rsidR="00C124B7">
        <w:rPr>
          <w:rFonts w:ascii="MS Mincho" w:eastAsia="MS Mincho" w:hAnsi="MS Mincho" w:cs="MS Mincho"/>
          <w:sz w:val="24"/>
          <w:szCs w:val="24"/>
          <w:lang w:val="kk-KZ"/>
        </w:rPr>
        <w:t>ә</w:t>
      </w:r>
      <w:r w:rsidRPr="00CB3AA7">
        <w:rPr>
          <w:rFonts w:ascii="Times New Roman" w:hAnsi="Times New Roman" w:cs="Times New Roman"/>
          <w:sz w:val="24"/>
          <w:szCs w:val="24"/>
        </w:rPr>
        <w:t>л-Фараби еңбектерінде ұстаздың тұлғасына ерекше орын беріледі. Ғұлама педагогиканы т</w:t>
      </w:r>
      <w:r w:rsidRPr="00CB3AA7">
        <w:rPr>
          <w:rFonts w:ascii="MS Mincho" w:eastAsia="MS Mincho" w:hAnsi="MS Mincho" w:cs="MS Mincho" w:hint="eastAsia"/>
          <w:sz w:val="24"/>
          <w:szCs w:val="24"/>
        </w:rPr>
        <w:t>ҽ</w:t>
      </w:r>
      <w:r w:rsidR="00C124B7">
        <w:rPr>
          <w:rFonts w:ascii="Times New Roman" w:hAnsi="Times New Roman" w:cs="Times New Roman"/>
          <w:sz w:val="24"/>
          <w:szCs w:val="24"/>
        </w:rPr>
        <w:t>рбиеленушінің ерік-</w:t>
      </w:r>
      <w:r w:rsidRPr="00CB3AA7">
        <w:rPr>
          <w:rFonts w:ascii="Times New Roman" w:hAnsi="Times New Roman" w:cs="Times New Roman"/>
          <w:sz w:val="24"/>
          <w:szCs w:val="24"/>
        </w:rPr>
        <w:t>ниетіне, ерекшеліктеріне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йкес белгілі құралдар мен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сілдер арқылы басқару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нері ретінде анықтайды. Басқарушы адам педагог, ұстаз,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лімгер болып табылатынын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 отырып, олардың міндетін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адамды бақытқа жеткізу деп біледі. Ол ұстаз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кіртінен адалдық, қайырымдылық, ізгілік, сыпайлылық сияқты адамгершілік қасиеттерді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ргісі келсе, онда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зінде де осындай тұлғалық сапалар болуы шарт деп есептейді. </w:t>
      </w:r>
      <w:r w:rsidR="00C124B7">
        <w:rPr>
          <w:rFonts w:ascii="MS Mincho" w:eastAsia="MS Mincho" w:hAnsi="MS Mincho" w:cs="MS Mincho"/>
          <w:sz w:val="24"/>
          <w:szCs w:val="24"/>
          <w:lang w:val="kk-KZ"/>
        </w:rPr>
        <w:t>Ә</w:t>
      </w:r>
      <w:r w:rsidR="00C124B7">
        <w:rPr>
          <w:rFonts w:ascii="Times New Roman" w:hAnsi="Times New Roman" w:cs="Times New Roman"/>
          <w:sz w:val="24"/>
          <w:szCs w:val="24"/>
        </w:rPr>
        <w:t>л-</w:t>
      </w:r>
      <w:r w:rsidRPr="00CB3AA7">
        <w:rPr>
          <w:rFonts w:ascii="Times New Roman" w:hAnsi="Times New Roman" w:cs="Times New Roman"/>
          <w:sz w:val="24"/>
          <w:szCs w:val="24"/>
        </w:rPr>
        <w:t xml:space="preserve">Фараби «Философияны үйрену үшін қажетті шарттар жайлы трактатында» ұстаздарға қойылатын талаптарды тұжырымдайды: «Мұғалімдік (ұстаздық) еткен адамның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лшеу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 тым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ктем (қатаң) болмасын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тым асыра босаңсытқан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мендікпен де болмасын. Егер тым қатты, үнемі ызғарымен болса, онда оқушылар мұғалімін жек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ретін халге жетеді. Егерде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 босатып жіберген кішіпейілділік болса, онда оқушылар жағынан мұғалімді кем санау, оның ғылымына жалқау қарау қаупі туады... Ұстаз ескеретін тағы бір жайт бұл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кірттің мінез- құлқындағы жағымсыз мінезді, ұнамсыз қылықты болдыртпау, онда жақсы сипаттардың қалыптасуына мүмкін беру» [22]. </w:t>
      </w:r>
    </w:p>
    <w:p w:rsidR="00C124B7" w:rsidRDefault="00DE52ED" w:rsidP="00C9264D">
      <w:pPr>
        <w:spacing w:after="0" w:line="240" w:lineRule="auto"/>
        <w:ind w:firstLine="708"/>
        <w:jc w:val="both"/>
        <w:rPr>
          <w:rFonts w:ascii="Times New Roman" w:hAnsi="Times New Roman" w:cs="Times New Roman"/>
          <w:sz w:val="24"/>
          <w:szCs w:val="24"/>
          <w:lang w:val="kk-KZ"/>
        </w:rPr>
      </w:pP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ұстазға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негізгі қасиеттер ретінде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ділдікті, зейінділікті, оқушыларға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талап қоя білуді, қаталдықты, ерік күшінің болуын, педагогикалық </w:t>
      </w:r>
      <w:r w:rsidRPr="00CB3AA7">
        <w:rPr>
          <w:rFonts w:ascii="Times New Roman" w:hAnsi="Times New Roman" w:cs="Times New Roman"/>
          <w:sz w:val="24"/>
          <w:szCs w:val="24"/>
        </w:rPr>
        <w:lastRenderedPageBreak/>
        <w:t>сыпайылықты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«Екінші ұстаз» атанған ғұламаның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де ұстаз ретінде бүгінгі жастарға үлгі-</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 болып табылады,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ұстазы Аристотельге деген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кірттік құрметі - нағыз ұстазға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қасиет.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педагогикасының ең шарықтау шегі оның жетілген, кемелденген «сегіз қырлы, бір сырлы» тұлғаның бейнесін жасауы болып табылады.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атақты «Ізгі (қайырымды) қала тұрғындарының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 атты трактатының «Ізгі (қайырымды) қала басшысының қасиеттері» тарауында қайырымды халықтың басшысы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жер жүзін мекендейтін елдің басшысы боларлық абзал азаматқа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тұлғалық сапаларды, адамгершілік ізгі қасиеттерді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Сонымен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еңбектерін ғылыми- педагогикалық тұрғыдан талдау, оның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рбиелік ой-пікірлерін жинақтап, қорыту ғұламаның педагогика ғылымының барлық салаларын қарастырғанын айқындайды. Мұны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ұлы ұстаз, кемеңгер ғалым, ғұлама ойшыл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 педагогика ғылымының негізін салушы деп атауға толық негіз бар екендігінің шынайы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болып табылады.</w:t>
      </w:r>
    </w:p>
    <w:p w:rsidR="00C124B7" w:rsidRPr="00C124B7" w:rsidRDefault="00DE52ED" w:rsidP="00C124B7">
      <w:pPr>
        <w:spacing w:after="0" w:line="240" w:lineRule="auto"/>
        <w:ind w:firstLine="708"/>
        <w:jc w:val="center"/>
        <w:rPr>
          <w:rFonts w:ascii="Times New Roman" w:hAnsi="Times New Roman" w:cs="Times New Roman"/>
          <w:b/>
          <w:sz w:val="24"/>
          <w:szCs w:val="24"/>
          <w:lang w:val="kk-KZ"/>
        </w:rPr>
      </w:pPr>
      <w:r w:rsidRPr="00C124B7">
        <w:rPr>
          <w:rFonts w:ascii="Times New Roman" w:hAnsi="Times New Roman" w:cs="Times New Roman"/>
          <w:b/>
          <w:sz w:val="24"/>
          <w:szCs w:val="24"/>
        </w:rPr>
        <w:t>Бақылау сұрақтары:</w:t>
      </w:r>
    </w:p>
    <w:p w:rsidR="00C124B7" w:rsidRDefault="00DE52ED" w:rsidP="00C124B7">
      <w:pPr>
        <w:spacing w:after="0" w:line="240" w:lineRule="auto"/>
        <w:ind w:firstLine="708"/>
        <w:jc w:val="center"/>
        <w:rPr>
          <w:rFonts w:ascii="Times New Roman" w:hAnsi="Times New Roman" w:cs="Times New Roman"/>
          <w:b/>
          <w:sz w:val="24"/>
          <w:szCs w:val="24"/>
          <w:lang w:val="kk-KZ"/>
        </w:rPr>
      </w:pPr>
      <w:r w:rsidRPr="00CB3AA7">
        <w:rPr>
          <w:rFonts w:ascii="Times New Roman" w:hAnsi="Times New Roman" w:cs="Times New Roman"/>
          <w:sz w:val="24"/>
          <w:szCs w:val="24"/>
        </w:rPr>
        <w:t xml:space="preserve">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неде?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мақсатын қалай анықтайды?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еңбегіндегі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рбиенің мазмұнын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тұжырымдаған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принциптері қандай? 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қандай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рсетті?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эстетикалық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8.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10.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патриоттық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11.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имандылық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12.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дене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рбиесі туралы идеяларын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рсетіңіз. </w:t>
      </w:r>
      <w:r w:rsidRPr="00C124B7">
        <w:rPr>
          <w:rFonts w:ascii="Times New Roman" w:hAnsi="Times New Roman" w:cs="Times New Roman"/>
          <w:b/>
          <w:sz w:val="24"/>
          <w:szCs w:val="24"/>
        </w:rPr>
        <w:t>Тапсырмалар:</w:t>
      </w:r>
    </w:p>
    <w:p w:rsidR="00C124B7" w:rsidRDefault="00DE52ED" w:rsidP="00C124B7">
      <w:pPr>
        <w:spacing w:after="0" w:line="240" w:lineRule="auto"/>
        <w:ind w:firstLine="708"/>
        <w:jc w:val="center"/>
        <w:rPr>
          <w:rFonts w:ascii="Times New Roman" w:hAnsi="Times New Roman" w:cs="Times New Roman"/>
          <w:sz w:val="24"/>
          <w:szCs w:val="24"/>
          <w:lang w:val="kk-KZ"/>
        </w:rPr>
      </w:pPr>
      <w:r w:rsidRPr="00CB3AA7">
        <w:rPr>
          <w:rFonts w:ascii="Times New Roman" w:hAnsi="Times New Roman" w:cs="Times New Roman"/>
          <w:sz w:val="24"/>
          <w:szCs w:val="24"/>
        </w:rPr>
        <w:t>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рбиелік тағылымдары» тақырыбына баяндама дайындаңыз.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 таңдап алу туралы пікірлеріне талдау жасаңыз.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еңбектеріндегі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мазмұны туралы ғылыми хабарлама дайындаңыз. </w:t>
      </w:r>
      <w:r w:rsidRPr="00C124B7">
        <w:rPr>
          <w:rFonts w:ascii="Times New Roman" w:hAnsi="Times New Roman" w:cs="Times New Roman"/>
          <w:b/>
          <w:sz w:val="24"/>
          <w:szCs w:val="24"/>
        </w:rPr>
        <w:t>Ұсынылатын әдебиеттер:</w:t>
      </w:r>
    </w:p>
    <w:p w:rsidR="00C124B7" w:rsidRDefault="00C124B7" w:rsidP="00C9264D">
      <w:pPr>
        <w:spacing w:after="0" w:line="240" w:lineRule="auto"/>
        <w:ind w:firstLine="708"/>
        <w:jc w:val="both"/>
        <w:rPr>
          <w:rFonts w:ascii="Times New Roman" w:hAnsi="Times New Roman" w:cs="Times New Roman"/>
          <w:sz w:val="24"/>
          <w:szCs w:val="24"/>
          <w:lang w:val="kk-KZ"/>
        </w:rPr>
      </w:pPr>
    </w:p>
    <w:p w:rsidR="00DF2F6A" w:rsidRPr="00CB3AA7" w:rsidRDefault="00DE52ED" w:rsidP="00C9264D">
      <w:pPr>
        <w:spacing w:after="0" w:line="240" w:lineRule="auto"/>
        <w:ind w:firstLine="708"/>
        <w:jc w:val="both"/>
        <w:rPr>
          <w:rFonts w:ascii="Times New Roman" w:hAnsi="Times New Roman" w:cs="Times New Roman"/>
          <w:sz w:val="24"/>
          <w:szCs w:val="24"/>
          <w:lang w:val="en-US"/>
        </w:rPr>
      </w:pPr>
      <w:r w:rsidRPr="00CB3AA7">
        <w:rPr>
          <w:rFonts w:ascii="Times New Roman" w:hAnsi="Times New Roman" w:cs="Times New Roman"/>
          <w:sz w:val="24"/>
          <w:szCs w:val="24"/>
        </w:rPr>
        <w:t xml:space="preserve">1.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480 б.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 – Алматы: Ғылым, 1975. 4. Қазақтың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лімдік ой-пікір антологиясы: І том. // Құраст.: Қ.Жарықбаев, С.Қалиев. – Алматы: Рауан, 1994. – 320 б. 5.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лемі. – Алматы: Санат, 2002. – 176 б. 6.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 7.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Алматы: Қазақстан, 1980. – Б.10-39. 8. Кубесов А. Педагогическое наследие аль-Фараби. – дисс. на соискание ученой степени д.п.н. в форме научного доклада. – Ташкент, 1990. – 39 с. 9. Кубесов А. Педагогическое наследие аль-Фараби. – Алма-Ата: Мектеп, 1989. – 152 с. 10.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Алматы: Қазақстан, 1971. – 171 б. 11. Акбаева Л. Эстетика Абу Насыра аль-Фараби в рамках этноэстетического образования в Казахстане. – Казахский язык и литература в русской школе. - №2004. - №4. – С.109-120. 12. Сарбасова Қ.А.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туралы идеяларын іске асыру. - ҚазҰУ хабаршысы. - 2007. - № 2 (21). - Б.130-135. 13.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биев Ж. Педагогика тарихы. – Алматы: Дарын, 2006. – 480 б. 14. Қоянбаев Ж.Б., Қоянбаев Р.М. Педагогика. – Алматы: «Эверо», </w:t>
      </w:r>
      <w:r w:rsidRPr="00CB3AA7">
        <w:rPr>
          <w:rFonts w:ascii="Times New Roman" w:hAnsi="Times New Roman" w:cs="Times New Roman"/>
          <w:sz w:val="24"/>
          <w:szCs w:val="24"/>
        </w:rPr>
        <w:lastRenderedPageBreak/>
        <w:t xml:space="preserve">2004. – 420 б. 15. Нысаналин А. Фараби – поэзия падишасы // Қазақ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дебиеті. – 1971. – 7 май. 16. Бейсенов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тұжырымдары. – Ақиқат. – 2006. - №6. – Б.70-73. 17.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биев Ж., Бабаев С.Б., Құдиярова А.М. Педагогика, - Алматы: Дарын, 2004. – 448 б. Ұлттың ұлы ұстазы, ғұлама ғалым әл- Фараби туралы не білесіз? Тест сұрақтары 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йгілі ойшыл, ғұлама ғалым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туған жерін атаңыз A) Түркістан B) Тараз C) Отырар D) Дамаск E) Ақмешіт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 сүрген жылдары A) 870-950 жж. B) 872-956 жж. C) 874-950 жж. D) 874-955 жж. E) 870-952 жж. 3. Ғұламаның толық есмі A)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B)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Мұхаммед ибн Тархан ибн Узлағ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C) Мұхаммед бин Мұхаммед бин Тархан бин Узлағ аль машҺур Абу Наср аль-Фараби D)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E)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зираты орналасқан қала A) Түркістан B) Тараз C) Отырар D) Дамаск E) Ақмешіт 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 қазақ еткен ғалым A) А.Ж.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 B)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 C) Қ.Жарықбаев D) С.Қалиев E) А.Егеубаев 6. Фарабитанудың бірінші тобына қандай еңбектер жатады? A) ортағасырлық араб, парсы оқымыстыларының жазбалары B) ХІХ-ХХ ғасырдағы Египет, Сирия, Ливан, Иран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Ауғаныстан ғалымдарының еңбектері C) батыс авторларының еңбектері D)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шығыстанушыларының еңбектері E) түркі тілдес халықтар ғалымдарының еңбектері 7. Фарабитанудың екінші тобына қандай еңбектер жатады? A) ортағасырлық араб, парсы оқымыстыларының жазбалары B) ХІХ-ХХ ғасырдағы Египет, Сирия, Ливан, Иран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Ауғаныстан ғалымдарының еңбектері C) батыс авторларының еңбектері D)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шығыстанушыларының еңбектері E) түркі тілдес халықтар ғалымдарының еңбектері 8. Фарабитанудың үшінші тобына қандай еңбектер жатады? A) ортағасырлық араб, парсы оқымыстыларының жазбалары B) ХІХ-ХХ ғасырдағы Египет, Сирия, Ливан, Иран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Ауғаныстан ғалымдарының еңбектері C) батыс авторларының еңбектері D)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шығыстанушыларының еңбектері E) түркі тілдес халықтар ғалымдарының еңбектері 9. Фарабитанудың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ртінші тобына қандай еңбектер жатады? A) ортағасырлық араб, парсы оқымыстыларының жазбалары B) ХІХ-ХХ ғасырдағы Египет, Сирия, Ливан, Иран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Ауғаныстан ғалымдарының еңбектері C) батыс авторларының еңбектері D)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шығыстанушыларының еңбектері E) түркі тілдес халықтар ғалымдарының еңбектері 10. Фарабитанудың бесінші тобына қандай еңбектер жатады? A) ортағасырлық араб, парсы оқымыстыларының жазбалары B) ХІХ-ХХ ғасырдағы Египет, Сирия, Ливан, Иран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Ауғаныстан ғалымдарының еңбектері C) батыс авторларының еңбектері D) патша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кеңес заманындағы орыс шығыстанушыларының еңбектері E) түркі тілдес халықтар ғалымдарының еңбектері 11.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 бойынша докторлық диссертациялық зерттеу жүргізген ғалым A) А.Ж.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 B) А.К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C) Қ.Жарықбаев D) С.Қалиев E) А.Егеубаев 12.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тұжырымдамасындағы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мақсатын белгілеңіз A) Қоғамға керекті тұлғаны қалыптастыру B) Жас ұрпақты отанын қадірлеуге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C) Оқыту үрдісінде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құралдарын пайдалану D) Білім-парасаты, мінез-құлқы кемелденген бақытты адамды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E) Қайырымдылыққа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рбиелеу 13. Оқытудың жалпы мақсаты мен заңдылықтарына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оның мазмұнын, ұйымдастыру формалары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 анықтайтын негізгі қағидалар (жүйелілік пен бірізділік, саналылық,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ренілік, теория мен практиканың байланысы, ғылымилық, ізгілік)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еңбектерінде қандай ұғымға біріктірілген? A)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дісі B) Дидактикалық принциптер C) Ұйымдастыру формалары D) Білім беру жүйесі E)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құралы 14.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«Ғылымдар энциклопедиясы» атты еңбегінде дидактиканың қандай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 қарастырылады? A)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 B) Дидактикалық принциптер C) Ұйымдастыру формалары D) Білім беру жүйесі E) Білім беру мазмұны 15. Философияны меңгеру үшін қажетті шарттар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қандай </w:t>
      </w:r>
      <w:r w:rsidRPr="00CB3AA7">
        <w:rPr>
          <w:rFonts w:ascii="Times New Roman" w:hAnsi="Times New Roman" w:cs="Times New Roman"/>
          <w:sz w:val="24"/>
          <w:szCs w:val="24"/>
        </w:rPr>
        <w:lastRenderedPageBreak/>
        <w:t xml:space="preserve">еңбегінде қарастырылады? A) «Ғылымдар энциклопедиясы» B) «Философияны үйрену үшін қажетті шарттар жайлы трактаттар» C) «Азаматтық саясат» D) «Музыканың ұлы кітабы» E) «Бақытқа жету жайында» 16.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математиканы неше тарауға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ліп қарастырады? A) 3 B) 4 C) 5 D) 6 E) 7 17.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жеке тұлғаны адамгершілікке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рбиелеуде ұсынған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дісі A) Тең орта шаманы табу B) Ынталандыру C) Мадақтау D)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гіс E) Жазалау 18.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нердің адамның эстетикалық талғамына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сері қай еңбегінде терең қарастырылған? A) «Ғылымдар энциклопедиясы» B) «Философияны үйрену үшін қажетті шарттар жайлы трактаттар» C) «Азаматтық саясат» D) «Музыканың ұлы кітабы» E) «Бақытқа жету жайында» 19.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леңдерін аударған ақын A) А.Нысаналин B) М.Шаханов C) О.Сүлейменов D) М.Мақатаев E) Ф.Оңғарсынова 20.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қай еңбегінде ұстаздарға қойылатын талаптарды тұжырымдайды? A) «Ғылымдар энциклопедиясы» B) «Философияны үйрену үшін қажетті шарттар жайлы трактаттар» C) «Азаматтық саясат» D) «Музыканың ұлы кітабы» E) «Бақытқа жету жайында» Дұрыс жауаптарының кілті Сұрақтың нөмірі Дұрыс жауабы 1 C 2 C 3 C 4 D 5 A 6 A 7 B 8 C 9 D 10 E 11 B 12 D 13 B 14 E 15 B 16 E 17 A 18 D 19 A 20 B Реферат тақырыптары Әдістемелік нұсқаулар: Реферат тақырыбын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зіңіздің қызығушылығыңыз мен ерік-күшіңізге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таңдап алыңыз. Педагогика тарихы, оның ішінде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педагогикасы бойынша жазылған рефераттар ғылыми басылымдар мен еңбектерді тек баяндау ғана емес, оларды сын тұрғысынан талдауды да қажет етеді. Қажетті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дебиеттерді іріктеп алыңыз (оқу құралында берілген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дебиеттерді пайдалануға болады). Жоспар құрыңыз. Ол үшін қандай басты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селелерге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 аудару қажеттігін анықтап алыңыз (ереже бойынша жоспар 2-3 негізгі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селелерді қамту керек). Реферат кіріспеден (онда таңдап алынған тақырыптың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кейкестілігі негізделеді), негізгі бөлімнен (тақырыптың басты мазмұны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рсетіледі), қорытындыдан (тұжырымдар жасалады), реферат жазу барысында пайдаланылған әдебиеттер тізімінен тұрады. 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ой-пікірлерінің қалыптасуы мен дамуы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мұрасының зерттелу жағдайы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мұрасындағы негізгі педагогикалық ұғымдар 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ұстаздың ролі мен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ртебесі туралы 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мұрасында ізгілендіру идеяларының дамуы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мұрасындағы білім беру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селесі 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мұрасында дидактикалық принциптердің тұжырымдалуы 8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білім беру мазмұны туралы 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мұрасында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дістерінің тұжырымдалуы 10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адамгершілік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туралы 11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эстетикалық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туралы 12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туралы 13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мұрасындағы ақыл-ой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рбиесінің мазмұны 14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мұрасындағы патриоттық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рбиенің мазмұны 15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мұрасындағы имандылық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16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мұрасындағы дене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17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дістерінің тұжырымдалуы 18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мұрасында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принциптерінің тұжырымдалуы 19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тұлғаны қалыптастыру туралы 20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ілімінің тарихи маңызы 21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еңбектерінің педагогика ғылымын дамытудағы ролі 22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теориясының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 23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дидактикалық ой-пікірлері 24 Тұлғаны қалыптастыруда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лімдік ой-пікірлерінің маңыздылығы 25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ілімінің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педагогикамен үндестігі Шығармашылық тапсырмалар Әдістемелік нұсқаулар: Ұсынылып отырған шығармашылық тапсырмалар студенттерге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здерінің жеке қабілеттерін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рсетуге,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 педагогикасына қызығушылықтары мен қатынастарын анықтауға мүмкіндік береді. Жұмыстың бұл түрін орындау үшін ең алдымен, тапсырманы таңдап алып, оның мақсатын анықтау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қажетті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дебиеттерді іріктеп алу керек. Шығармашылық тапсырмалар толық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йектемені қажет етеді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талқыланып отырған </w:t>
      </w:r>
      <w:r w:rsidRPr="00CB3AA7">
        <w:rPr>
          <w:rFonts w:ascii="Times New Roman" w:hAnsi="Times New Roman" w:cs="Times New Roman"/>
          <w:sz w:val="24"/>
          <w:szCs w:val="24"/>
        </w:rPr>
        <w:lastRenderedPageBreak/>
        <w:t>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селеге сіздің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зқарасыңыз мен ой-пікіріңізді білдіруді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здейді. 1.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педагогикалық ой-пікірлерінің қалыптасуының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тарихи алғышарттарын айқындаңыз. 2.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зқарастарының қалыптасуына ықпал еткен тарихи кезеңге сипаттама беріңіз. 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мұрасындағы негізгі педагогикалық ұғымдардың графикалық сұлбасын жасаңыз. 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тұжырымдаған дидактикалық принциптердің графикалық бейнеленуін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оған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тіндік түсініктеме беріңіз. 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тұжырымдаған оқыту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дістерінің графикалық бейнеленуін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оған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тіндік түсініктеме беріңіз.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тұжырымдаған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дістерінің графикалық бейнеленуін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оған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тіндік түсініктеме беріңіз. 7.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педагогикасындағы «тұлға»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«табиғат» ұғымдарының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зара қатынасының графикалық сұлбасын жасаңыз. 8.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педагогикасындағы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«бақыт» ұғымдарының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зара қатынасының графикалық сұлбасын жасаңыз. 8. Ізгілендіру педагогикасы тұрғысынан адам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туралы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мен Абайдың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зқарастарына салыстырмалы талдау жасаңыз. Салыстыруға арналған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селелер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Абай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рбие мақсаты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рбиелеу мен оқытуда ұстаздың ролі Балаға қатынас Педагогикалық принциптер ................................. 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қазіргі білім беру теориясы мен практикасы үшін маңызды қандай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селелердің шешімін тапты? 10.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педагогикалық ілімінің қазіргі мектеп үшін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кейкестілігі мен маңыздылығын ашып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рсетіңіз. Қосымша материалдар әл-Фарабидің педагогикалық еңбектерінен үзінділер1 интеллект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мағынасы жайындағы пайымдама Интеллект деген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зді түрлі мағынада қолдануға болады. Бірінші - карапайым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 адам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парасатты адам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айтқан кезде қолданылады. Екінші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ркім оны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зінше түсініп, мутакаллимдердің үнемі айтысқа түскенде айтатын мағынасында. Олар былай дейді: «Бұл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парасат растаған кезде айтылады» немесе: «Бұл парасат теріске шығарған кезде айтылады». Интеллект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үшінші мағынасы Аристотельдің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лелдеме» деген трактатында айтылған.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ртінші мағынасы - тағы да сол Аристотельдің «Этика» деген енбегінің алтыншы кітабында айтылған. Бесіншісі – «Жан туралы» трактатта. Алтыншысы – «Метафизикада» айтылған. 1. Ал енді қарапайым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зде қолданылатын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парасатты адам дейтін кездегі мағынасына келсек, мұны интеллекция актысы деп түсінеді. Сонымен, - қосымша мысал - ретінде - кейде оны адамды парасатты деп атайды, ал кейде оны бұлай атаудан тартынып калады. Олар былай дейді: «парасаттыға сенім керек», ал, олардың пікірінше, сенім дегеніміз қайырымдылық. Олар парасатты деп қайырымды адамды жақсылыққа асық, жамандықтан қашық адамды айтады. 1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.Нысанбаев, Ғ.Құрманғалиева. – Астана: Аударма, 2005. – 480 б. Жұрт былайша айтқанда жамандық жасауға бейім адамдар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бұл эпитетті қолдана бермейді, мұндай адамды «зұлым», «қу», тағысын-тағы сондай атпен атайды.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де сондай жақсылық жасау үшін шынында да жақсылық дегеннің не екенін немесе жамандықтан қашу үшін жамандықтың не екенін біле білу, түсіну дегеніміз де - міне осы. Олар интеллект деп басқа ештеңені де емес, Аристотельдің интеллекция актысы деген түсінікке берген жалпы мағынасын ғана түсінеді. Демек, егер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 біреу мысал үшін, басқа біреуді парасатты десе, онда оның айтайын дегені - нені қадір тұту керек екенін немесе неден аулақ болу керек екенін ажыратуға сол адам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бден қабілетті деген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Егер осы мысалға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лгі адамдардың назарын аударып, олардың ойынша, парасатты деп кімді айтуға болатынын тексеріп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рсек, -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тапқырлығын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ойынша жамандық болып табылатын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рсеге пайдаланатын адамды да парасатты адам деп атай ма екен деп тексерсек - олар бұл арада тоқталып қалады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мұндай адамды парасатты деп атаудан </w:t>
      </w:r>
      <w:r w:rsidRPr="00CB3AA7">
        <w:rPr>
          <w:rFonts w:ascii="Times New Roman" w:hAnsi="Times New Roman" w:cs="Times New Roman"/>
          <w:sz w:val="24"/>
          <w:szCs w:val="24"/>
        </w:rPr>
        <w:lastRenderedPageBreak/>
        <w:t xml:space="preserve">бас тартады. Ал егер олардан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тапқырлығын жамандық жасау үшін қолданатын адам «қу», «зұлым» деген, тағысын-тағы сондай атпен атала ма деп сұраса, онда олар бұлай деп атаудан тартынбайды. Сонымен, олардың пайымдауларынан шығатын қорытынды, қайырымды адам болудың үстіне, ақылды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тапқыр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бұл сапаларын мадақтауға тұрарлық істер жасау үшін, немесе бұзақы істерден аулақ болу үшін қолданатын адам ғана парасатты адам деп саналады. Парасатты адам осындай. Осыны қалай түсінетіндігіне қарай, адамдар екі топқа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лінеді: оның бірі нанымы жоқ адам парасатты бола алмайды, ал жаман адам, егер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тапқырлығымен жамандықты ойлап шығару қабілетіне жеткен болса, онда ол парасатты деп аталуға лайықты бола алмайды деген пікірге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зінен-</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келіп отыр. Екінші топтағылар тегі не істесе де тапқырлық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рсетсе болғаны, оны парасатты адам деп атайды. Бірақ, егер олардан: жамандық жасау жағынан тапқырлық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рсеткен жаман адамды парасатты деп атамай ма деп сұраса, онда олар жауап қатудан не тартынып қалады немесе жоқ деп жауап береді. Сондықтан да олардың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қарапайым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 «интеллектісі бар» деген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зді парасатты деген мағынада қолдана бастады, ал Аристотельдің түсінігінше ұғыну дегеніміз қажет кезінде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ыңғайы келгенде лайықты іс істеуге тапқырлық жасау деген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Демек, парасатты адам сонымен бірге қайырымды адам болып табылады. II.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рқайсысы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зінше түсініп, үнемі айтысуға құмар мутакаллимдер интеллект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былай дейді: «Мұның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парасат нені құптаса, сол»; немесе Парасат нені қабылдаса сол», немесе «нені қабылдамаса сол» дейді; бұлай дегенде олар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уел бастан-ақ барша жұртта қалыптасқан пікірді айтады.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йтіп, барша жұрт қабылдаған немесе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пшілік қабылдаған пікірді бұлар интеллект деп атайды. Сіз мұны олардың нені мақұлдайтынын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осы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зді пайдалана отырып,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кітаптарында олардың не жазатынын біртіндеп ұғына келе түсінесіз. III.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лелдеме» деген кітабында Аристотель айтатын интеллектіге келетін болсақ, ол мұны жанның қабілеті ғана, -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қалай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қайдан келіп қалғанын білмесе де, - аналогия жасау немесе ой толғау арқылы емес, туа біткен - жаратылысынан немесе жастайынан біткен - қасиеті аркылы универсалды, ақиқат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қажетті посылкалар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анық мағлұмат алу үшін адамға жағдай жасайтын жан қабілеті деп қана түсінеді. Бұл қабілет ешбір ойланбай-ақ, ой талқысына салмай-ақ алғашқы мағлұматты қабылдайтын жанның бір тарабы. Ал осы бірінші посылкаларды жете білу қабілет арқылы келеді, мұның қасиеттері туралы біз жоғарыда айтып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ткенбіз. Міне, осы посылкалар ақыл зердесімен келетін білімдердің негіздері болып табылады. IV. «Этика» деген шығармасының алтыншы кітабында Аристотель интеллект деп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йкес келетін тектегі объектілергс ұдайы қолданудан келіп туатын сол жанның бір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лігін айтады. Бұл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жүре келе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жірибеден туады, жан бұл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жірибені объект тегінің ішіндегі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рбір дара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рседен алады. Пікірлер мен посылкалардың анықтығы ерік істерінен туады; оның қабылданылатыны немесе қабылданылмайтыны ерік істерінің жаратылысында болады. Жанның нак осы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лігін Аристотель «Этиканың» алтыншы кітабында интеллект деп атаған. Сондықтан адамның осы арқылы жасайтын пікірлері интеллектісі бар адамдар үшін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ерік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рселерінің ішінен ерікте осылар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уел бастан бар қайсысын қабылдау немесе қабылдамау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ақылға салып кесіп-пішетіндер үшін жанның бұл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лігінде принциптер болып табылады. Бұл пікірлер де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лелдеме» деген кітапта айтылған алғашқы ой қорытындыларының зерттеу құралы болатыны сияқты, интеллекция актысы арқылы зерттелетіндер қатарына жатады.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осылардың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мегімен теоретиктер елеусіз қалдырмайтын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үйренетін ақыл- ой зерттейтін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рселері сияқты,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бұл принциптер де заттардың, еріктердің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практиканың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рдемімен танып-білуге тиіс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рселерді зерттеуде интеллектілі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парасатты адамға қызмет етеді. «Этиканың» алтыншы кітабында Аристотель айтатын интеллект адамның бүкіл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 бойына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бейе береді; ал </w:t>
      </w:r>
      <w:r w:rsidRPr="00CB3AA7">
        <w:rPr>
          <w:rFonts w:ascii="Times New Roman" w:hAnsi="Times New Roman" w:cs="Times New Roman"/>
          <w:sz w:val="24"/>
          <w:szCs w:val="24"/>
        </w:rPr>
        <w:lastRenderedPageBreak/>
        <w:t>ілгеріде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болған ой қорытындысы шыңдала түседі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бұған бұрын болмаған жаңа ой қорытындылары үнемі қосыла береді. Аристотель интеллект деп атаған жанның осы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лшегі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адамдар бірінен бірі озуға тырысады - адамдардың бірінен бірінің айырмасы жанның осы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лшегінде. Сондықтан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лдебір саласы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осы ой қорытындысы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бден жетілген адамдар, істердің сол саласында беделге ие болады. Беделді адам дегеніміз, егер ол бір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 хақында пікір айтса да, оның пікірі даусыз қабылданады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тексеруді қажет етпейді. Тіпті ешқандай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лелдемемен негізделмесе де, оның айтқаны қабылданады. Адам бұл қасиетке тек ұлғая келе ие болады,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жанның бұл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лшегі ұзақ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жірибені керек етеді, ал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жірибе тек ұзақ уақыт бойына жинақталады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ол адамда ілгеріде айтылған ой қорытындыларымен нығая түседі. Интеллект ұғымын осы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зара айтыс құмар мутакаллимдер Аристотельдің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лелдеме» деген кітабында айтқан интеллектісі деп, немесе қандай болған күнде де сол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різді бірдеңе деп ойлаған. Ал егер мутакаллимдер келтіретін алғашқы посылкаларды алып қарасақ, онда бұлардың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де жалпы жұрт қабылдаған посылкалар болып шығады. Сондықтан олар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здерінің пікірін айтқанда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рсеге сүйенген де, ал іс жүзінде басқаша істеген. V. «Жан туралы» трактатында Аристотель айтатын интеллектіге келетін болсақ, ол мұны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түрге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леді: а) потенциалды; б) актуальды; в) жүре келе дарыған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г)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рекетшіл интеллект. Потенциалды интеллект — бұл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лдебір жан, жанның бір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лшегі, жан қабілеттерінің бірі немесе материядан дүниеде бар заттардыц парқы мен формасын абстракциялай алатын немесе соған даяр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 бірдеңе. Актуальды интеллект. Егер субстанциядан абстракцияланған интеллекцияның пайымдалғыш объектілері осы парықта жүзеге асатын болса, онда бұл объектілері интеллекцияның актуальды объектілеріне айналады. Субстанциядан абстракцияланудан бұрын бұлар интеллекцияның потенциалды объектілері болып еді ғой, ал субстанциясынан айырылып, олар актуальды объектілерге айналады,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сол парықтық формаларында жүзеге асты. Сонымен, бұл парық интеллекцияның актуальды объектілері арқылы актуальды интеллектіге айналады. Демек, интеллекцияның пайымдалғыш актуальды объектілері мен актуальды интеллект сайып келгенде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йтіп, біздің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здеріміз тек мынаны ғана: танушы [парық] интеллекцияның пайымдалғыш объектілерінің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соның формаларына айналғандығын,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бұл объектілер формамен бара-бар болғанын білдіреді. Демек, актуальды танушы [парық] пен актуальды интеллект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интеллекцияның актуальды зерде жетерлік объектісі - бұлар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Жүре келе дарыған интеллект. Актуальды интеллект, бұлар актуальды пайымдалғыш болғандықтан интеллектінің формалары болып табылатын интеллекцияның пайымдалғыш объектілерін пайымдағанда, бұған дейін актуальды саналып келген интеллект жүре келе дарыған интеллекттіге айналады. «Жан туралы» трактатының, үшінші кітабында Аристотель айтқан әрекетшіл интеллект дегеніміз - еш уақытта да материяда болмаған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онымен мүлдем байланысы жоқ абстракцияланған форма. Бұл интеллект қайсыбір жағынан қарағанда актуальды интеллект болып табылады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жүре келе дарыған интеллектіге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 жақын. Потенцияда болатын парықты актуальды интеллектіге айналдыратын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интеллекцияның пайымдалғыш потенциалды объектілерін тиісті актуальды объектілерге апаратын да осы. БАҚЫТ ЖОЛЫН СІЛТЕУ Бақыт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ұмтылатын мақсат,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ол белгісіз бір жетілу болып табылады. Мұны түсіндіріп жату артық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зді керек етпейді,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йткені бұл - мейлінше белгілі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Жетілушіліктің кез келгені адам талпынатын мақсат,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йткені жетілу дегеннің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бір игілік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жоқ, адамның қалауы. Адам талпынатын қалаулы игілік ретінде мақсаттардың саны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болғандықтан, бақыт солардың ішіндегі ең пайдалысы болып табылады. Игіліктердің ішінде бақыт ең үлкен игілік екендігі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қалаулы заттардың ішінде адам талпынатын ең жетілген мақсат екендігі айқын. Басқаларынан г</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 қадірлі </w:t>
      </w:r>
      <w:r w:rsidRPr="00CB3AA7">
        <w:rPr>
          <w:rFonts w:ascii="Times New Roman" w:hAnsi="Times New Roman" w:cs="Times New Roman"/>
          <w:sz w:val="24"/>
          <w:szCs w:val="24"/>
        </w:rPr>
        <w:lastRenderedPageBreak/>
        <w:t>игіліктер не басқа бір мақсатқа жету үшін таңдап алынды (мысалы, математика,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рмек қабылдау) немесе сол игіліктердің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үшін таңдалады. Солардың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үшін қалап алынатындар [игіліктер], басқа бір мақсат үшін қалап алынатындардан анағұрлым қадірлірек болуға тұратыны анық. Бірақ мынадай да жағдайлар болады: соның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үшін қалаулы саналатындар басқа бірдеңе үшін де қалаулы болады. Бұған білім мысал болады. Кейде біз оны басқа бір мақсатқа жету үшін емес, соның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үшін қалап аламыз, ал кейде біз оны сол арқылы байлық-д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улетке жету үшін немесе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кіметке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білімге ие болу арқылы қол жететін тағы басқа бірдеңелер үшін қалап аламыз. Қалаулы игіліктерге сондай-ақ еш уақытта басқа бірдеңеге бола емес, сол игіліктің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үшін қалап алатындар да жатады. Бұл игіліктер ең қадірлі, ең жетілген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басқа бірдеңеге бола қалап алатын игіліктерден г</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 қадірі артығырақ болады. Бақытқа жетіп алғаннан кейін біз басқа бір мақсатқа талпынуға тіпті де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ру емес екенімізді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реміз, солай болғандықтан, бақыт ешқашан да басқа бірдеңеге бола емес, сол бақыттың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үшін қадірлі екендігі айқын болады. Бақыт дегеніміз игіліктердің ішіңдегі ең қадірлісі, ең үлкені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ең жетілгені екені осыдан айқын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рінеді. Мұнымен бірге біз бақытқа жетіп алғаннан кейін басқа ештеңеге мұқтаж емес екенімізді 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реміз. Ал осыған қолы жеткен адамға ең жарастығы - қанағатшылық жасау. Бұл пайымдау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бақытты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түсінігінше бақыт деп білетіндігін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рсетеді. Кейбіреулер байлықты бақыт деп есептейді, басқа біреулер басқа бірдеңені бақыт деп біледі,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абсолюттік бақыт туралы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түсінігі ең дұрыс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ең ұлы немесе ең жетілген игілік деп сенеді. Игіліктер ішінде бақыттың орны осындай, мұнан шығатын қорытынды: адам бакытының шыңына жету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үшін соған жетуді қалайтын адамнан оны игерудің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 мен амалын табуды талап етеді. Алдымен ескертіп алайық,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мірінде кездесетін жағдайлар мыналарға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лінеді: артынан мадақтауға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жазғыруға болмайтын жағдайлар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мадақтауға немесе жазғыруға болатын жағдайлар. Артынан не мадақтауға немесе жазғыруға болатын жағдайларда адам бақытқа жете алмайды.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тижесінде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мадақтауға,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жазғыруға болатын жағдайлардың жиынтығы қосыла келгендс ол адам бақытқа жетеді.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мадақтауға,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жазғыруға соқтыратын мұндай жағдайлар үшеу. I. Бұл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дене мүшелерін пайдалану үшін керекті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мысалы, орнынан тұру, отыру,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лікке мініп жүру,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ру, есту үшін керекті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2. Жан аффектілері. Мысалы, құштарлық, рақат, қуаныш, ашу, қорқыныш, жабырқау, күйіну, қызғаныш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сол сияқтылар. 3. Ақыл-парасат. Бұл үшіншісі адамның бүкіл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 бойында болады немесе кейде болып, кейде болмайды. Бұлардың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рқайсысы адамда не мақталады немесе жазғырылады. Егер ол оңбайтын іс істесе, онда ол жазғырылуға, ал егер ісі тамаша болса, онда мадақталуға лайық. Егер оның жан аффектісі ойлаған жерден шықпаса, онда ол жазғырылуға лайық, ал егер күткендей болып шықса, онда мақталуға лайық. Егер ол жаман ақыл-парасат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рсетсе, онда жазғырылуға лайық, ал жақсы парасат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рсетсе, онда мақталуға лайық. Жақсы ақыл-парасаттылық адамның ақиқатқа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жеткенінде немесе сол ақиқатқа жеткізетін не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екенін ажыратуға қабілетті болуында. Адамның танып білгісі келгені ақиқат па немесе жалған ба, оған оның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жетпесе, онда ақыл-парасаттың жаман болғаны.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рекетіміз дұрыс болу үшін біздің соған баратын жолымыз қандай болу керек екенін, ал ойдағыдай болу үшін жайымыздың аффектісі қандай болуға тиіс екенін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жақсы ақыл-парасатқа жету үшін ол парасат қандай болуға тиіс екенін біз анықтап алуға тиіспіз. Ең алдымен біліп алатын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адам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рекеттерді кездейсоқ жасауы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ықтиярынсыз жасауы мүмкін. Осындай жағдайларда жасалған ондай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бақытқа жеткізбейді. Егер осы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ықтиярына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еркімен таңдауына негізделген болса, сол жағдайда ол бақытқа жетеді. Егер ол осы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рекеттерді тек </w:t>
      </w:r>
      <w:r w:rsidRPr="00CB3AA7">
        <w:rPr>
          <w:rFonts w:ascii="Times New Roman" w:hAnsi="Times New Roman" w:cs="Times New Roman"/>
          <w:sz w:val="24"/>
          <w:szCs w:val="24"/>
        </w:rPr>
        <w:lastRenderedPageBreak/>
        <w:t>кейбір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ғана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оқта-текте ғана жасайтын болса, мұндай кезде де ол бақытқа жете алмайды.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барлық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рекетінде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рекетті қалайтын болса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бойында осылай ететін болса, сонда ғана ол бақытқа жетеді.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осы шарттарға жанның да тамаша аффектілері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йкес келетіндей болуға тиіс. Нақ осы сияқты, адам жақсы ақыл-парасатқа кездейсоқ ие болуы мүмкін. Адамның ақиқатқа сенуі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дейілеп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жасанды болуы мүмкін. Адам алдын-ала даярланып, жасанды жолмен жасаған ақыл-парасат арқылы бақытқа жете алмайды, егер ол нені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қалай ажыратуды біліп отырса, бірақ бұл сана барлық жағдайда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барлық кезде бола бермесе, онда ол бақытқа жете алмайды. Жақсы ақыл-парасат осындай шамада болса, онда ол бақытқа жете алмайды. Нені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қалай ажырататынын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бүкіл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 бойында біліп отыратын ақыл-парасаттың тұсында ғана адам бақытқа жетеді. Егер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 жан аффектісі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ақыл-парасаты жоғарыда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рсетілгендерге қарама-қарсы келетін болса, атап айтқанда, егер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барлық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 бойында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ықтиярымен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ерікті түрде қалауымен жасайтын болса, (бұл айтқанымыз оның жанының жаман аффектісіне де катысты)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егер ол бүкіл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 бойында нені болса да ажыратқанда, оның ақыл-парасаты нашар болса, онда ол адам бақытсыздыққа ұшырайды. Енді біз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жан аффектілері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ақыл-парасат қандай жағдайда, ненің арқасында бақытқа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зсіз жететінін, сондай-ақ қандай жағдайда осы үш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бақытқа жеткізбей қоймайтынын айтуымыз керек. Содан кейін біз бұл тақырыпты қойып, басқасына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шеміз.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рбір адам, деймін 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мірінің басынан-ақ жаратылысында қабілетті болады, соның арқасында оның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рекеттері, жан аффектілері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ақыл-парасаты тиісінше жақсы болады немесе тиісінше жақсы болмай шығады. Осы қабілеттің арқасында адам тамаша да, оңбаған 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жасайды. Бұның себебі мынада: адамда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жасауға да,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жасауға 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уел бастан мүмкін қабілет бар.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осы қабілеттің арқасында ол жақсы да, жаман да ақыл-парасатқа ие болады. Нақ осы сияқты, бұл қабілеттер жан аффектілеріне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 етеді. Оларда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жасау мүмкіншілігі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жасау мүмкіншілігімен пара-пар. Содан кейін адамда басқа бір күй пайда болады; бұл жағдайда жаңағы үш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тек екі күйдің бірінде ғана, атап айтқанда, не жақсы немесе тек жаман күйде болады. Жақсы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жасау мүмкіншілігі жаман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 жасау мүмкіншілігіне пара-пар болмайды, алайда осы мүмкіншіліктің арқасында ол екі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рекеттің бірі екіншісінен басым болады. Адам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сүре бастағаннан-ақ жаратылысында болатын оның бойындағы қабілетке келетін болсақ, бұл қабілетке адам жүре келе ие бола алмайды. Ал енді адамдағы басқа күйді алатын болсақ, бұл күйге адам тек жүре келе ие болады. Бұл күй екі түрге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лінеді: осы күйдің біреуінің арқасында адамда не тек қана жақсы ақыл-парасат немесе тек қана жаман ақыл-парасат болады, ал екіншісінің арқасында не тек кана тамаша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мен жан аффектілері немесе тек қана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мен жан аффектілері болады. Жақсы немесе жаман ақыл-парасат тудыратын күйдің түрі тағы да екі түрге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лінеді. Оның біреуінің арқасында жақсы ақыл-парасат туады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мұның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ақыл күші деп аталады, екінші түрінің арқасында жаман ақыл-парасат туады, ал бұл ақыл кемдігі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кещелік деп аталады. Тамаша немесе оңбаған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мен жан аффектілерін тудыратын күйдің түрін мінез-құлық деп атайды. Мінез-құлықтың арқасында адам оңбаған да, тамаша 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жасайды. Адамды бақытқа жеткізетін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рекеттер мен ақыл-парасат жоғарыдағы шарттарға байланысты болғандықтан, ал мұның бірі барлық жерде 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 кезде де болуға тиісті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 болып табылатын болғандықтан, нақ сол кезде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сол жағдайларда осы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мен осы ақыл-парасатты тудыратын тағы да бірдеңелер қалай да болуға тиісті; бұған екі жағдайдың бірі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адам осының арқасында жақсы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мен жақсы ақыл-парасатты барлық жағдайда да тұрақты ете алады. Адамның туа біткен касиетіне екі жағдайдың екеуі де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 болады, ал осының </w:t>
      </w:r>
      <w:r w:rsidRPr="00CB3AA7">
        <w:rPr>
          <w:rFonts w:ascii="Times New Roman" w:hAnsi="Times New Roman" w:cs="Times New Roman"/>
          <w:sz w:val="24"/>
          <w:szCs w:val="24"/>
        </w:rPr>
        <w:lastRenderedPageBreak/>
        <w:t xml:space="preserve">артынан жүре- тұра бойға даритын қабілет пайда болады, бұған осы жағдайлардың біреуі ғана,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рекеттер мен жан аффектісін тудыратын жағдай ғана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Мүмкін, тек осылардың арқасында ғана бізде бақытқа жеткізбей қоймайтын жақсы мінез-құлық пен жақсы ақыл-парасат пайда болатын шығар. Осылардың арқасында бақытқа жетуіміз үшін ақыл күшіміз еш уақыт жоғалмайтын немесе оңайлықпен жоғалмайтын бойға біткен қасиетімізге айналады. әл-Фараби өлеңдері2 Қашықтасың туған жер - қалың елім, Не бір жүйрік болдырып жарау деген. Шаршадым мен Қанатым талды менің Шаңқыт жолға сарылып қарауменен. Кері оралмай жылдарым жатыр ағып, Қасіреттің жасына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жуынар. О, жаратқан,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неткен ақымағың, Құм сықылды тез ысып, тез суынар. Зиялы аз бір тұтам тіршілікте,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кімдікке күллісі жүгіреді.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кірекпен сезініп, күрсініп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Жаным менің түршігіп, түңіледі. Кайтейін мен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кжиек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ілімді, Келер күнге үмітпен жол ашамын. Қос ш</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лмекпен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ткіздім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мірімді, Соны медет етеді болашағым. Бір ш</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лмекте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к сия толып турса, Екіншіде - шарап бар жайы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 Даналықты сиямен толықтырсам, Шарабымен шерімнен айығамын. *** 2 Келімбетов 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ркемдік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стүр жалғастығы. – Астана: Елорда, 2000. – Б.156-158. Бауырым, қанша сүйгенмен,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күйбеңмен. Шындыққа бас тік алаулап, Пенделіктен бол аулақ. Жататын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йім жаңғырып, Бұл ғұмыр емес м</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гілік. Бейопа мына заманда, Бақұл боп кетер адам да. Жұрт кілең күнін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қызық, Жіберер зая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ткізіп. Қағаздың түсті бетіне, Сызықтай бейне тартылған. Тап болып, жігер сарқылған, Кездейсоқ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мір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тіне, Қайыспай тұрса нар тұлғаң. Сонда да беріп кетеміз, Жүректің отын молында, Арманды аңсап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теміз Біз ұлы мұрат жолында. *** Тамылжып бал тыныштық айналамнан, Тылсым түнге құшағын жайған далам. Мен жатырмын ұйқысыз жапа-жалғыз, Жанымды ой жарығы аймалаған. Аққан жұлдыз құласа кейде егер, Сенің нұрлы бейнең боп кеудеме енер.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лдеқайда ғайыптан ынтызар ғып,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міріме бір ғажап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уле берер. Үнің жетер жаңғырып жырақтан ең, Сезініп мен деміңді гүл атқанмен, 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бір-ақ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 содан кейін, Мұңды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уенді жалғаймын бірақ та мен... *** Тіршілікте құрыштай бол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зімді, Сан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ртебе алдаса 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зіңді. Тағдырыңды еш уақытта жазғырма, Тіпті кейде болса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зіл азғырған.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рге жузген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негелі ісімен, Таңда адал дос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теңіңнің ішінен. Жүргендер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достық атын малданып, Алайда тек қалма оған алданып. Орта ғасыр ғалымдарының Әл-Фараби туралы ой- пікірлері3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туралы сол кездегі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птеген ғалымдар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здерінің ой-пікірлерін жазып қалдырған. Ұлы ойшыл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ли ибн Сина (980-1037), тарихшы- ғалымдардан Захируддин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л-Байхакий (1169 жылы қайтыс болған), Жамолуддин ибн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л-Кифтий (1172-1248), Ибн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 Усайбиа (1203-1270), Ибн Халликон (1211-1282) сияқты атақты ғалымдар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шығармаларында ұлы философ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кейбір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ліметтер беріп кеткен. Белгілі шығыстанушы-ғалым А.Ирисов солардың бірқатарын араб тілінен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збекшеге аударып жариялаған екен. Біз соны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збек тілінен қазақшаға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ржіма жасап, окырманға ұсынуды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ріп отырмыз. Әбу Әли ибн Сина: Мен мантик (логика), жаратылыстану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риезиет (математика, геометрия) ғылымдарын жақсылап меңгердім. Сосын теологияны оқып үйренуге кіріскенімде Аристотельдің «Метафизика» кітабын оқыдым. Бірақ онда не жазылғанын оқып түсіне алмадым. Бұл кітапты жазған кісінің мақсаты маған құпия болып қала берді. Тіпті оны қырық рет қайталап окып шықтым. Бұл кітапты жаттап та алдым. Бірақ соның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зінде мен оны түсіне алмадым. Ақыры одан үмтімді үзіп, бұл түсінуге болмайтын кітап екен деген қорытындыға келген едім. Бір күні бесін намазы кезінде кітап сатушыларға бардым. Онда бір делдал мұқабалы бір кітапты қолына ұстап алып, мақтап тұр екен. Ол мені қасына шақырып, маған кітапты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рсетті. Сонда мен бұл ғылымды білудің 3 Келімбетов 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ркемдік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стүр жалғастығы. – Астана: Елорда, 2000. – Б.158-163. пайдасы жоқ деген оймен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лгіні жақтырмай, алмайтынымды айттым. Делдал маған: «Бұл кітапты ал, бағасы арзан - үш дихрам, кітаптың иесі ақшаға мұқтаж», - деді. Осылайша мен кітапты сатып </w:t>
      </w:r>
      <w:r w:rsidRPr="00CB3AA7">
        <w:rPr>
          <w:rFonts w:ascii="Times New Roman" w:hAnsi="Times New Roman" w:cs="Times New Roman"/>
          <w:sz w:val="24"/>
          <w:szCs w:val="24"/>
        </w:rPr>
        <w:lastRenderedPageBreak/>
        <w:t xml:space="preserve">алдым. Қарасам, ол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Фарабидің «Метафизика» кітабының мақсаты жайында жазылған шығармасы екен. Үйге келген бойда оны оқуға кірістім. «Метафизика» ойымда жатталып қалған себепті сол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тте-ақ кітаптың мазмұнын түсініп алдым. Бұған қатты қуанып кеттім. Мұндай кітаптың табылғанына шүкіршілік жасап, ертеңінде-ақ кедейлерге біраз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садақа бердім. Захируддин әл-Байхакий: Шейх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аты Мұхаммед ибн Тархан болып, шыққан тегі Түркістанның Фараб деген жерінен екен. Бұл кісі «Муаллим ас Саний» - «Екінші ұстаз» деген лақап есім алған. Ислам ғалымдары арасында одан бұрын мұншалықты ақылы алғыр адам болмаған 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трактаттары болған. Мен Рай шаһары бастығының кітапханасынан бұл кісінің шығармаларын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рдім. Сол жерде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небір шығармаларын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рдім, тіпті ондай кітаптар жайында ешқашан естімеген де екенмін. Тағы бір айта кететін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йт –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рген кітаптарымның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пшілігі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қолымен жазылған яки оның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Закария Яхия ибн Адидің қолымен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шірілген еді. .. .Ғұлама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айтқан екен: «Кімде-кім хикмат (философия, даналық) білімін оқып үйренуге кіріспек болса, ол ең алдымен жас болуы, ниеті дұрыс,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депті, қайырымды адам болуы керек. Ондай кісі адамдарға мейірімді, таза, адал болуы, азғын қылықтардан: күн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қиянат, зұлымдық пен аярлықтан таза болуы тиіс. Білім жолына түскен жан күнделікті күйбең тіршілікті ойламауы қажет. Хиқмат 6ілімін оқып үйренуге кіріспек болған адам білімді де, ғалымдарды да құрмет тұтатын кісі болуы шарт. Ондай кісі ғылым адамдарынан басқа ешбір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рсені қадірлейтін болмауы керек. Білімді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етіп алмауы керек,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оны мал- дүние табу құралы етіп жібермеуі қажет. Кімде-кім мұны керісінше істейтін болса, онда ол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збояушы саналады. Жалған ақша таза ақша есептелмейтіні сияқты, жалған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ешқашан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болмайды. Егер мінез-құлқы біз айтқандай емес, теріс мінезді кісі болса, ол ешқашанда ғалымдар қатарына қосылмайды. Ағаштың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сіп-жетілгенін бұтақтағы жемісіне қарай бағалайды ғой. Сондай-ақ адамның басына қонған бақыттың тұрақты болуы жақсы мінез-құлыққа байланысты. Кімде-кім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режесінен жоғары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термек болса, ондай адамның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су жолына тосқауыл койылады». Жамолуддин ибн әл-Кифтий: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Мауараннахрдағы түрік шаһарларының бірі болған Фарабтан шыққан философ. Бұл кісі мұсылмандардан шығып,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лемге танылған данышпан саналады. Ол Иракка барып, Бағдад шаһарында тұрып қалады.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бұл қалада хикмат білімін үйренеді. Осы жерде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сол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уірде теңдесі жоқ адам болып шығады. Логикаға қатысты кітаптарды зерттеу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оларға түсініктеме жазуда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іс тындырды. Логиканың қиын тұстарын айқындай түсті,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пшілікке түсініксіз болған жасырын сырларын ашты,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бұл ғылымның пайдалану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 жеңілдетті.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шығармаларында логикадан пайдалану үшін түсініікті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тіркестерін, астарлы меңзеу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 қолданып отырды. Тіті ол логиканы түсіндіру, үйрету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талдау жасаудағы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Киндий, тағы басқалар жіберген олқылықтарды да атап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рсетті.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бұдан басқа «Ихсо ал-улум ва атт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риф» - «Ғылымды меңгеру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мақсатын түсіндіру» туралы жазылған құнды кітабы бар. Мұндай шығарма жазуда осы кезге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Насрдан ешкім озып кеткен емес. Тіпті бұл секілді ой-пікірлерді оған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ешкім айта алмаған, ол кісі шыққан биікке ешкім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теріле алмаған еді. Дамып келе жатқан ғылымдардың барлық салалары да оның салған дұрыс жолын пайдаланды деуге болады.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Афлотун (Платон)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Аристотель философиясындағы идеяларға арналған кітабы оның философия саласындағы аса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рнекті ғалым екенін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философия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терең меңгергенін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лелдейді...Мен философияны үйренушілер үшін одан («Фараби кітабынан». - Н.К.) пайдалырақ бірер кітап бар деп ойламаймын. Бұл шығарма барлық ғылым салаларына ортақ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осы еңбек арқылы басқа ғылым салаларының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н-мағыналарын түсінуге болады. Бұрын логикадағы категориялардың мағыналарын, </w:t>
      </w:r>
      <w:r w:rsidRPr="00CB3AA7">
        <w:rPr>
          <w:rFonts w:ascii="Times New Roman" w:hAnsi="Times New Roman" w:cs="Times New Roman"/>
          <w:sz w:val="24"/>
          <w:szCs w:val="24"/>
        </w:rPr>
        <w:lastRenderedPageBreak/>
        <w:t>олардың неден құрылғанын түсіну мүмкін емес еді, қалайша сол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н-мағына барша ғылымға ең алғашқы негіз, іргетас болып қалануы мүмкін екендігі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осы Фараби шығармасында ғана түсіндірілген болатын... Ибн Әби Усайба: Фараби шынайы философ, терең білімді данышпан еді, философияға қатысты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ндерді толық игерген болатын. Ол риезиет (математика, геометрия) ғылымдарына жетік, білгір, ірі ғұлама, мал-дүниемен ісі жоқ, қарапайым адам еді. Ол тағамға шыдамды, қанағаты мол жан болатын.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мінез-кұлқы жағынан ежелгі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уір философтарына ұқсайтын.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уіпшіліктен де ед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хабардар еді.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уіпшіліктің теориялық жағын жақсы білетін. Бірақ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уіптік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жірбиені іс жүзінде қолдану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ұсақ- түйек емін жасау ісін айтарлықтай терең меңгермеген болатын. ..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Дамаскіге алғаш барған кезінде бір бауға қарауыл еді, сол бау ішінде отырып ұдайы хикмат - философия ғылымымен айналысатын.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бұл жерде ежелгі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ғалымдарының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зқарастарын, шығармалары мен оларға жазылған түсініктерді бас алмай оқып отыратын.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жарлы кісі еді, тіпті түні бойы ұйықтамай, шығарма жазумен айналысатын, кедейлігі сондай,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қарауылдығы үшін беретін шамның нұрын пайдаланатын еді. Біраз уақыт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осылай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сүрді. Кейін оның есімі т</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ірекке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 болып, беделі артады, жазған шығармалары да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шһүр болып кетеді.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йтіп, оның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кірттері 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бейеді. Соның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тижесіде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заманының бірден-бір аса ірі ғалымы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режесіне ие болды. Ел билеуші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 Сайф ад-Даула (Абул Хасан ибн Абдуллох ибн Хамдан ат-Тағлабий) Фарабимен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гімелесуді ұнататын болған,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мір оның біліміне таңданып, оған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ізет-құрмет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Сол арқылы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қатысатын жиындарының да даңқ-д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 артады, бұған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де рахаттанады. ...Кейбір шейхтардың айтуына карағанда,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бір жолы Мысырға (Египетке) сапарлап барған, кейін Дамаскіге қайтып келіп, осы жерде Сайф ад-Даула Али ибн Хамдан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мірлігінде, осы елде ар-Розий халиф болып тұрған кезде қайтыс болды.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йтсе де Сайф ад-Даула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жоғары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ртебелі он бес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кім кісілерімен бірге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Насрдың жаназасында болды. Елдің айтуынша,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 қанағатшыл адам болғаны үшін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мірші Сайф ад-Дауланың ерекше құрметіне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ленген екен. Алайда, соған қарамастан Фараби күніне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дихрам күміс ақшадан басқа ешкандай сый-сияпатты пайдаланбайды. Сол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дихрамды тіршілікке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рлі болған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рселерге ғана жұмсайтын болған. Ол «тұрмыс-тіршілігім не болады» деп қайғырмайды екен. Тіпті баспана етерлік үй-жайды 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келетін бірен-саран пайданы да ойламай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тіпті. ...Елдің айтуына қарағанда,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қозы жүрегі мен райхан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рбатын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тамақ еткен екен.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алғашқы кезде қазы болып істеген дейді. Ғылым дүниесіне тереңірек бойлаған соң бұл жұмысты тастап, бар жан-т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німен білімін асыра түсуге кірісіп кетіпті, мал-дүниеге ешқашан қызықпаған екен. Ол қарауылдау үшін кешкісін бауға барады екен де, шырақты жағып, кітап оқуға кіріседі екен. Музыка саласында да ол білімді болыпты. Бұл салада да оның зерттеулері шарықтау шегіне жетіп, барынша кемелденіпті, музыка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нерінде одан озып кету мүмкін емес екен. Жұрттың айтуына қарағанда, ол ғажайып бір музыка аспабын жасапты, міне, сол аспаптан адамның жан жүрегін елжіретіп жіберетін сиқырлы бір ғажап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уен естіледі дейді. Ибн Халликон: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логика, музыка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бұл екі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ннен басқа да бірнеше ғылым салаларына қатысты шығармалардың авторы болған. Сондай-ақ, ол мұсылмандардың ең ірі философы саналады, ешкім ғылымда бұл кісінің,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 дейін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терілген емес.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ибн Сина да оның кітаптарынан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нерсе үйренген.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ибн Синаның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қарағанда, ол Фараби шығармаларын оқып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ззат алған екен. Бұл кісінің, шыққан тегі түрік болған, ол сол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елінде туып, сонда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скен. Кейін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елінен шығып, басқа елдерге саяхат жасайды, ақыры Бағдад шаһарына барады. Сол кезде ол түрік тілімен қатар араб тілін, тағы басқа бірнеше тілді білген.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Бағдадта араб тілін үйренуге </w:t>
      </w:r>
      <w:r w:rsidRPr="00CB3AA7">
        <w:rPr>
          <w:rFonts w:ascii="Times New Roman" w:hAnsi="Times New Roman" w:cs="Times New Roman"/>
          <w:sz w:val="24"/>
          <w:szCs w:val="24"/>
        </w:rPr>
        <w:lastRenderedPageBreak/>
        <w:t xml:space="preserve">кірісіп, бұл тілді жан-жақты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терең біліп шығады. Соңынан осы тіл арқылы ол хикмат -философия ғылымын меңгеру жолына түседі. ...Адамдардың айтуынша, Аристотельдің «Жан туралы» кітабының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оқып шыққан нұсқасы табылған. Міне, сол кітапқа 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қолымен, «мен осы кітапты жүз рет оқыдым» деп жазып қойыпты. Бұл ғалым жайында пікір айтқандардын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қарағанда,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сол философ Аристотельдің «Физика» деген шығармасын қырық рет окыдым, бірақ оны тағы қайталап оқуым керек деген екен. .. Бір жолы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л-Фарабиден : - Философия саласында кім мықты, Сіз бе,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 Аристотель ме? –деп сұрапты: Сонда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 Егер мен сол кісінің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зінен білім алу бақытына ие болғанымда, онда мен оның ең мықты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кірттерінің бірі болар едім, - деп жауап беріпті. ...Білімге құштар жандар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Насрға тыным бермей, бірі келіп, бірі кетіп жатады. Ол жазған шығармалар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лек- салақ күйінде шашылып жатады екен. Еңбектерін ол үлкен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птерге емес, жеке парақ қағаздарға жазып тастай берген. Сол үшін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пшілік шығармаларының жеке тараулары мен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лімдері ғана сақталып қалған. Ирандағы Фараби туындылары Бүгінде Ирандағы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 қолжазбалар саны шамамен миллионға жетіп жығылады. ...Бұған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кітапханалардың қолжазба қорларынан Фарабидің 36 трактаты табылған еді. Солардың кейбірінің қайталай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шірлген нұсқаларын есептей келгенде, барлығы 98 қолжазбаның жайы белгілі болып отыр. Бұл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белгілі болғаны ғана. ...Басы бар да аяғы жоқ, аяғы бар да бас жағы сақталмағана дүниелер қаншама. Бұған қоса қай Фарабидікі екені белгісіз туындылар да бар. Иранның Тегеран, Құм, Мешхед,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бриз, Исфахан, 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И</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зд шаһарларындағы кітапханаларда сақталған Фараби еңбектерінің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де араб тілінде. Дегенмен, кей туындыларының аударма қолжазбаларына да сілтеме жасалып отырылған. Еегеран университеті кітапханасынада сақталған «Қисын (Логика) іліміне кіріспе» трактатының еврей тілінде үш бірдей аудармасы бар. Муса бей Ладхейс Иахуди, Самуэл Бен Табун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Шалом бен Аюб аударған осы тракаттың тағы бір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мен аударма қолжазбалары бүгінде Париж ұлттық кітапханасында сақтаулы тұр. Деректерге сенсек Фараби дүние салысымен оның дүниелереі шетінен еврей тіліне аударыла бастаған екен. Ендеше, ғұламаның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еңбектері басқа тілге қарағанда, еврей тіліне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аударылған болса, оған таңдануға болмайды. Сонымен қатар Мешхед шаһарындағы Резвани кітапханасында қолжазба күйінде сақталған Фарабидің қасиде қалыбында жазған жырлары қоса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шірілген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лең жинағы да назар аудартпай қоймайды. Жалпы, Фарабидің тек араб тілінде ғана емес, парсы тілінде 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лең жазғаны жайлы дерек бар. Алайда оның тек екі рубиі ғана бүгінге жетіп отыр. Иран кітапханалары қорында сақталған Фараби трактаттарының бірнеше қолжазбасы Үндістан, Ливан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Мысырда жарық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ргені айқындалды. Ол қолжазбалардың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бісі ХVІ–ХVІІ ғасырларда жеткен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шірмелер. Солардың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пшілігі настаалиқ жазуымен таңбаланған. Арасында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сх жазуымен таңбаланған нұсқалар да ұшырасады. Кейбірінде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шірмешінің аты-ж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шірген уақыты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рсетілген.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селен, Мешхед қаласындағы Резвани кітапханасындағы трактат қолжазбалары арасында Мұқамед Мұмин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табатаби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шірмелері жиі ұшырасады. Оған қоса,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ли Танкобени, Мұқамед Реза Түни Хорасани, тажедин Хусейн Со’ад, Сұлтанмақмұд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л-Мир Буорги Мазендарани Ширази, Сұлтанмақмұд Хусейни Бузорги есімді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шірмешілердің де еңбектері кездеседі. Адамзаттың «Екінші ұстазы» аталған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туындыларының санын ғалымдар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толық анықтаған жоқ. Нақты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лелденбесе де оның трактаттарының саны кем дегенде 120,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дегенде 160-тан асады деп есептеледі. Ал Иранда сақталған қолжазбалардың ішінде қазірге дейін Фарабидің мынадай еңбектерінің бар екені анықталған: Трактат: қолжазба саны «Хихмет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зегі» - 19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селелерді қарастыру» - 11 «Ақылия» (Ақыл) - 9 «Қос хакім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зқарастарының тоғысы» (Аристотель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Аплатон ойлары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нінде)- 6 «Қала саясаты» - </w:t>
      </w:r>
      <w:r w:rsidRPr="00CB3AA7">
        <w:rPr>
          <w:rFonts w:ascii="Times New Roman" w:hAnsi="Times New Roman" w:cs="Times New Roman"/>
          <w:sz w:val="24"/>
          <w:szCs w:val="24"/>
        </w:rPr>
        <w:lastRenderedPageBreak/>
        <w:t>5 «Алшақтық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- 5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йтүн Кабир трактатына түсінік» - 5 «Болмыс басы» (Саясат) - 3 «Сяси қоғам» - 3 «Жұлдыз үкімдері» - 3 «Аристотель метафизикасы», «Заттар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ркіні», «Ф</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лсафаның пайда болуы»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«Бақытты игеру» деп аталатын еңбектердің қос-қостан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ұшырасады. Шолу, сауалдарға жауап, түсінік бағытында жазылған трактаттар саны -11. Сондай ақ, «Ибн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рийе салыстырмасы», «Геометрия түткиіліндегі анық руаханий күш пен табиғат сырлары», «Ескертуді ескерту», «Аплотонның намысты қоғам еңбегін қысқаша талдау», «Қысқаша қисын», «Қисын қалыптастыру», «Хихметке баулу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дебі», «Бақыт жолындағыларды ескерту» (Дүние бақытының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«Жасампаз қала тұрғындарының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зқарасы» деп аталатын Фараби туындыларының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бір-бір дана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шірмесіне кезігіп отырмыз. Иран қолжазба қорларында Фараби трактаттарына түсінік жазған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средин Туси,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лоладдин Дауани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Женди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різді адамдардың да еңбектері сақтадған. Туси мен Дауанидің кім екендігі белгілі, ал Жендидіңі кім болғаны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бейм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 Жалпы Иранда Женд шаһарынан шыққан бірқатар ғұламалардың еңбегі сақтаулы.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бсаттар Дербіс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«Қазақ даласының жұлдыздары» деген еңбегінде бес бірдей жендидің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мірбаянына тоқталған. Түрки, Түркістани, Шаши,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шкени,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некенти есімдері шығыстанушылардың қолына түссе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қайсысы бір-бір ғылыми жұмыс тақырыбы болып шыға келер еді. Фрабидің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 қаншама парсы етіп шығаруға тырысқанымен, кейбір ынсапты ирандық зерттеушілер деректерге сүйеніп оның толық аты-ж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 Фараби Түркістани, Фараби Түрки болғанын айтады. Ирандағы Тегеран университетінің кітапханасы қолжазба қорындағы Фарабидің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 мен қызметі жайында жазылған қос бірдей қолжазба да құнды деректердің бірі. Иісі адамзаттың игілігін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здеген Фараби еңбектерін сақтап отырған Иран кітапханасының қолжазба қорында ислам діні пайда болғанға дейінгі деректер де ұшырасып қалады. Ал ислам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уіріне қатысты басты мұра – Мұхаммед пайғамбардың ол кезде отқа табынатын зорастризм дініндегі парсы патшасы Хосрау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рвизге дінге шақырып жазған хатының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де бүгінде Тегеран университеті кітапханасында сақтаулы тұр. ... Еліміздің Ирандағы тұңғыш елшісі Мырзатай Жолдасбековтың басшылығымен Фараби трактаттарының біраз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шірмелері елге жеткізілген... Қуанышбек Қари («Егемен Қазақстан» 14.12.2006 ж.) әл-Фарабидің Үнді жерінде болған оқиғасы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лемнің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елдеріне саяқаттаған. Ешкім танымау үшін бетіне бетперде (маска) киіп алады екен. Үндістанда жүрген бір күні ол Король армиясының формасын киіп алып,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 адам ретінде Үндідегі ең атақты адам Король Суффудиннің үлкен соты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тетін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лмеге кіреді. Король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королдарға арналған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лмесінен қарапайым адамды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ріп таң қалады да, ол не істеп жүрген адам деп білгісі келеді. -Сіз қайда болуға тиістісіз? – деді король. -Мен ана сіз отырған тақта отыруға тиістімін – деп жауап береді.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тақтың қасына барып, оның бір шетіне отырады. Отырған соң біртіндеп королды ығыстыра бастайды. Король қатты ашуланды да, күзетшілердің бірін шақырып, оған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 бір түсініксіз тілде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йлейді. Ол түсініксіз тілде «Мына адамның есі тура емес болу керек немесе кісіні таңдандыратын ғажап адам шығар. Мен бірнеше сұрақтар қойып, қандай адам екенін білейін» дейді. Король сұрақ қою үшін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л-Фарабиге бұрыла беріп еді; бірақ аузын ашқанша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король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йлеген түсініксіз тілде былай дейді: «Король сіз неге мазасызданасыз?» Осы мезеттен бастап король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бірнеше сағат бойы үздіксіз философиялық таласқа түседі. Королдың келтірген аргументтеріне нүкте-үтіріне шейін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лелмен немесе қарсы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лелмен жауап беріп отырады. Бұл дебатқа Үндінің ең атақты деген философ-шешендері қатысады. Олардың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 сүріндіре алмай, таласта жеңіліс табады. Ақырында король жеңілісін шын жүректен мойындап,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Фарабиге, не қалайсың, сұрағаныңды үлкен ризалықпен берем 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маған ештеме керек емес деп жауап береді. Содан соң король оны құрметті қонақ етіп,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лемдегі ең мықты деген музыканттарды </w:t>
      </w:r>
      <w:r w:rsidRPr="00CB3AA7">
        <w:rPr>
          <w:rFonts w:ascii="Times New Roman" w:hAnsi="Times New Roman" w:cs="Times New Roman"/>
          <w:sz w:val="24"/>
          <w:szCs w:val="24"/>
        </w:rPr>
        <w:lastRenderedPageBreak/>
        <w:t xml:space="preserve">жинап, оларға қонақтың құрметіне музыка ойнанаңдар деп бұйырады. Музыканттар ойнап жатқанда,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оларды тоқтатып, аспаптарының құлақ күйін басқаша келтіріп береді. Содан музыканы қайта ойнап шығуды сұрайды. Бұл жағдай жиі қайталанады. Ақыры болмаған соң король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музыканттарын қуып жібереді. Одан соң король Фарабиге: сен менің музыканттарымды жақтырмадың, енді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зіңнің олардан артық екеніңді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 - 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қалтасынан кішкентай үш шек алды да оны керіп жоғары, шат-шадыман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уенді қойып ойнай бастады. Музыканың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қайырмасында залдағылар, королда бар ішінде ду күліп жіберіп отырады. Музыка тыңдау жалғаса береді де, тыңдап отырғандар, король да ары-бері домалап еріксіз күле бастайды. Кенет,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кілт тоқтайды да, баяу, мүңлы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уен ойнай бастағанда тыңдап отырғандар бірі орындықта, бірі отырған жерінде Фарабиден басқасы, шетінен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тті ұйқыға кетеді. Осы кезде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лмеден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йлап шығып кетеді. Содан кейін ол жерден оны ешкім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рмепті. Король оянғаннан кейін қанша іздетсе де таппапты. (материал http://myxatai2006.narod.ru/Alfaraby.html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зінен алынды). әл-Фараби және әл-Машани. Қазақтың «қазақ» атанып тарих сахнасына шығудан 600 жылдай бұрын - Орта ғасырдың басында туған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 қазақ еткен кім? Ұлы Бабаның Дамаскідегі қабірін тауып, мін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жат еткен тұңғыш қазақ кім?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мен Абайдың арасындағы рухани байланысты ашып, қазақ халқының 1000 жылдық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 тарихының желісі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Абай» зерттеуін берген кім? Жер ғылымының жаңа саласы - Геомеханиканың негізін салушы ғалым кім? Қазақ фантастика жанрының алғаш қазығын қаққан кім? Осы сұрақтардың жауабы жалқы. Ол — ғұлама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Машани Ақжан Жақсыбекұлы. А.</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л-Машанидің саналы ғұмырының бүтіндей санаттық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рекетіне түрткі беріп, ұлтшылдығын ұрықтандырып, ғұмырлық ізгі мақсатына азық болған оқиға 1943 жылдың басында болып еді. Кешегі, Гитлер бастаған екінші дүниежүзілік соғыстан ығысып, батыстан КСРО-ның шығысына қарай қоныс аударған ғалымдардың үлкен тобын Қ.С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тбаев маңына жинап, ұлттық ғылым академиясының негізін жасауға жұмылдырған-ды. Сол кезде жиі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тетін ғылыми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слихаттың бірінде Чехословакия Академиясын басқарған, математика тарихына жетік Кольман баяндама жасайды. Баяндаманың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зекті мазмұны Орта Азия мен Қазақстан ғалымдарының орта ғасырда ғылымга қосқан үлесіне арналып, олардың есімін түгелдей тізіп шығады ол. Тұран тарихына құлағы түрік Ақан, аталған есімдердің арасынан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бейм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атын тұңғыш естіді. Рас, Мағжанның «Түркістан» поэмасынан «Тұранның кім білмейді музыкасын, Фараби тоғыз шекті домбырасын» деген жолдары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мұндай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 етпеген-ді. Фараби кім?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збек ағайындар именденіп алған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л-Беруни,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л-Хорезми,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т-Туси,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л-Хазни, Ұлықбектер есімдерінен бастай аталғаи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тегін жан емес сір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Тұран, қыпшақ тумаларын түгендеп меншіктеуде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йгені бермейтін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збек ағайындарының білмеуі қалай оны?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жікте де жоқ бүл есім. Қазақ болмасын... Осы кезде басталған диссертациялық зерттеулер, күнделікті істер, соғыстың қысбағы Ақжанға мойын бұрғызбағанмен ол қолда бар аныктама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дебиеттердің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рін сүзіп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тсе 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есімін кезіктіре алмады.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есімін алғаш естігенде, «сол - қазақ болмасын» деген сауал, араға он жылдай уакытты араға салып барып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ткенде - Ақаң оның Отырар-Фарабтан шыққан ғұламалығына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жеткізген-ді. «Оны қайтсем де қазақ етем» деген санада бекіген шешім сол жолы шын айтпады демесек бұл, ғұламаның ғұмырлық мақсатына айналған серті болып, бақиға аттанғанша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згермей кетті. Баба жайында деректерді шетел кітапханаларынан табуға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нданбаған Ақан сирек кітаптардан сый- сыйапатын қосып тілек хатын Берлин, Лисабон, Париж, Каир, Мадрид қалаларына жолдады.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еңбегі табылар деген елдің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ріне баруға қаражат та, уақыт та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термейтіндігі белгілі. Мұның алдында Москва, Ленинград кітапханаларынан табылған баба жайлы аздаған мағлұмат пен деректердің ішінде шетелдерден алынған: неміс тіліндегі екі, ағылшын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Times New Roman" w:hAnsi="Times New Roman" w:cs="Times New Roman"/>
          <w:sz w:val="24"/>
          <w:szCs w:val="24"/>
        </w:rPr>
        <w:lastRenderedPageBreak/>
        <w:t xml:space="preserve">түрік тілдеріндегі бір-бірден табылған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еңбектерінің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библиографиялык тізімі шетел кітапханаларынан баба мұрасының фоток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шірмесін сұратып алуға түрткі болады.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Ақжан ағаның қолында 1958-60 жылдары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он шақты шығармасы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еңбегін зерттеушілердің дүниелері болып еді. Осы деректер Ақжан аға Қаныш атына жазылған анықтама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тініште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мұрасын зерттеу қажеттігінің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леліне айналып, президент Қ.С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тбаевтың «орындалсын» деген бұрыштамасы Машани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ілін тасытқан алғашқы колдау алған тарихи оқиғаға айналып 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1943 жылдан соң 1960 жылдың карашаның 15-де ғылым ордасы ғимаратын жаңғыртқан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есімі екінші рет аталған- ды. А.Машанидің XX ғасырдың 61 жылдың басында-ақ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Фарабидін Отырардан шыққан қазақ перзенті екендігін бұлттартпас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лелдерін ҚР ҰҒА Хабаршысында жариялады.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лемдегі екінші ұстаздың қазақ перзенті екендігін дүниежүзіне ресми мойындатқан құжат осылайша туды (Қазақ ССР ҒА-ның хабаршысы, - 1961, № 5, 105-106 бет). Бұған коса 1962 жылы А.Машани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философия үйренушілерге бағышталған 9 трактатын қазақ тіліне аударып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суретімен «Білім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еңбек» (1962, №1, қазіргі «Зерде») тұңғыш рет ұрпағын ұшырастырды. Бұл, ұлы бабаның қазақ тілінде тұңғыш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йлеуі еді. Мақаланы Ақанның қолынан алып редекцияға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келген едім. Бүгін де оның алғашқы оқушысы болғандығымды тағдырдың сыйына балаймын. Шамшиден Абдраман, әл-Машанидің шәкірті, профессор әл-Фараби мұрасын зерттеу үшін 60 жасында араб тілін үйренген ғалым Дана халқымыз «Жақсы адам – қазына» деп тектен- текке айтпаса керек. Осы тұрғыдан алғанда айналасына,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кірттеріне білім мен ғылымның, кісілік пен кішіліктің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негесін қалдырған, сегіз қырлы, бір сырлы жан Ақжан Жақсыбекұлы Машанов түгесілмес қазына деп білеміз. Ғұлама ғалым 1906 жылдың 2 қарашасында Қарағанды облысы, Қарқаралы ауданында белгілі Машан бидің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улетінде дүниеге келген. Қаз дауысты Қазыбек бидің досы Машан би қайтыс болғанда «Машан, Машандай ұл туғанша, қашан» деп, ел-жұрты қазасына қатты қайғырған екен.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кесі Жақсыбек Құранға жүйрік, «Айқап», «Дала уалаяты» газеттерін жаздырып оқыған, заманының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ашық, сауатты адамдарының бірі болған. Ақаң алғаш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ліппе тануды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кесінен, кейін кеңес мектебінен үйренген. 1924 жылы Қарқаралыдағы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йгілі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лімхан Ермеков негізін қалаған педагогикалық техникумға түсіп,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лекеңнен, Ахаңнан (Ахмет Байтұрсынов)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ріс алған. Ақжан Жақсыбекұлы Абай поэзиясын жақсы игерген,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шығармаларын, қара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здерін жатқа айтатын еді. Шоқан У</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лиханов шығармаларын терең талдап, мұқият оқыған жан болатын. Лекция үстінде Ш.У</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лихановтың қолымен сызылған топографиялық пландарды біздерге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рсетіп, түсіндіруден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сте жалыққан емес. Қ.И.С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тбаевтың басшылығымен құрылған геологиялық барлау экспедицияларының біріне жетекші бола жүріп аспирант А.Машанов 1940 жылы кен орындарын ашудың жаңа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дісін тауып, Ақбастау, Қосмұрын, Жосалы сияқты алтын кендерін ашады. Ақжан Машановтың ғылыми зерттеулері тек геология мен тау-кен ғылымдарымен ғана шектелмейді. Ол – тау-кен ғылымының маңызды бір бағыты, геомеханиканың Қазақстандағы мектебінің ірге тасын қалаған ірі ғалым. Шығыстың ұлы ойшылы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ғылыми мұрасын зерттеудің негізін салған ұлы тұлға. Ақжан атамыз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 түп нұсқасында оқу үшін 60 жасқа таяған шағында араб тілін игерген.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 тереңінен зерделеуге мүмкіндік алады. Иоган Кеплердің «Аспан музыкасы» деген кітабындағы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деректердің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«Астрологиялық трактаттарынан» алынғандығына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жеткізеді. Осы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ғылыми тұжырымдамасын Ақаң «Орта Азияның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 шамшырақтары» деген мақаласында түйіндеп, оны Кувейтте шығатын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журналында 1972 жылы жариялайды. Артынша Кувейттің белгілі ғалымдары «жұлдыздар туралы алғашқы ғылыми пікір білдірген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екенін қазақстандық Ақжан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л-Машани </w:t>
      </w:r>
      <w:r w:rsidRPr="00CB3AA7">
        <w:rPr>
          <w:rFonts w:ascii="Times New Roman" w:hAnsi="Times New Roman" w:cs="Times New Roman"/>
          <w:sz w:val="24"/>
          <w:szCs w:val="24"/>
        </w:rPr>
        <w:lastRenderedPageBreak/>
        <w:t>мырза толық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лелдеді» деп жазды. Сол- ақ екен, сол кездегі халықаралық конференциялардың барлығында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 ашқан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 деген байлам жиі айтылатын болды. Ақжан Жақсыбекұлының баға жетпес, ерлікке пара-пар еңбегі,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жоқ, ұлы бабамыз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ғылыми мұрасын зерттеп, бабамыздың Отырар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лкесінің перзенті, қазақ екендігін дүние жүзі ғалымдарына мойындатқаны. Бұл жолда ол тыным таппай Батыс Еуропа, Азия елдерінің, Лиссабон, Лондон, Париж, Берлин, Қазан қалаларындағы кітапханалардан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 жинады. 1968 жылы Дамаск қаласындағы зираттан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жерленген қабірді тауып, 1978 жылы Алматыда бабамыздың 1100 жылдығына арналған халықаралық конференцияны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ткізудің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шбасшысы болды. Осылай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 ғалымдары А.Машановты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ғылыми мұрасы бойынша, Қазақстанда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шет елдегі бірден-бір кеңесші ретінде мойындап, құрметтеді.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мұрасын зерттеу туралы», «Шығыстың Аристотелі», «Орта Азия мен Қазақстанның ұлы ғалымдары»,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Фарабидің еңбектерін қазақ тіліне аудару туралы»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тағы да басқа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еңбектері арқылы А.Машановтың кемеңгерлік қырлары жарқырай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рініп, есімі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лемге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шhүр болды. А.Машановтың Ислам дінін насихаттаудағы еңбегі бір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атты кітабында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жарық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рмеген «Исламның ғылыми негіздері» атты қолжазбасында Исламның ғылыммен байланысын толыққанды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лелдеп кетті.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мбебап білім иесі, ғұлама ғалым, ұлағатты ұстаз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Машанидің дүние танымы кең болатын. Ұлы да, ұлық та ұстаз алдынан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теді. Қазіргі таңдағы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птеген ғылым докторлары, кандидаттар,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ндіріс басшылары кезінде Ақаңның қамқорлығына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леніп, батасын алғандар. Ұстаз алдында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де қарыздар. Ұлы тұлға үшін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бірдей еді, тек қолынан іс келсе, білімге, ғылымға деген ынтасы байқалса, бітті ұлы ұстаз ақыл-кеңесін аямайтын. Маржан Нүрпейісова, әл-Машанидің шәкірті, профессор Әдебиеттер тізімі: 1. Құл-Мұхаммед М. Ұлттың ұлы ұстазы. – Егемен Қазақстан. – 2003. – 12 желтоқсан. – Б.3-4. 2. Абдраман 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л-Машани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пірі. – Алматы: Алатау, 2005. – 352 б. 3. Машанов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 Алматы: Қазақстан, 1994. – 192 б. 4. Бартольд В.В. Работы по исторической географии. – М., 2002. 5.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 Алматы: Санат, 2002. – 176 б.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декенұлы М. Ұстаз ұлағаты. – Орталық Қазақстан. – 2006. – 4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 Б.6. 7. Баласағұн Ж. Құтадғу біліг / Ауд. А.Егеубаев. – Алматы: Жазушы, 1986. - 616 б. 8. Шмидт К. История педагогики: в 4-х т. М., 1877- 1888. Т.1. – С.95-96. 9. Саади А. Педагогические мысли Востока. – Опыт исследования. – Казань, 1927. – С.21. 10.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 11.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Алматы: Қазақстан, 1980. – Б.10-39. 12. Тллашев Х.Х. Общепедагогические и дидактические идеи ученых-энциклопедистов Ближнего и Среднего Востока эпохи средневековья. – автореф. дисс. на соискание д.п.н. – М., 1986. 13. Тллашев Х.Х. Общепедагогические идеи ученых- энциклопедистов Ближнего и Среднего Востока эпохи средневековья. – Ташкент: Фан, 1985. 14. Хайруллаев М.М. Абу Наср аль-Фараби. – В кн.: Антология педагогической мысли Узбекской ССР (сост. С.Р.Раджабов и др.). – М., 1986. – С.44-46. 15. Кубесов А. Педагогическое наследие аль-Фараби. – дисс. на соискание ученой степени д.п.н. в форме научного доклада. – Ташкент, 1990. – 39 с. 16. Кубесов А. Педагогическое наследие аль-Фараби. – Алма-Ата: Мектеп, 1989. – 152 с. 17.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 Алматы: Қазақстан, 1971. – 171 б. 18. Кубесов А. Математическое наследие аль-Фараби. – Алма-Ата: Наука, 1974. – 246 с. 19. Кубесов А. Астрономия в трудах аль-Фараби. – Алма-Ата: Наука, 1981. 20.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 А.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нбес жұлдыздар. – Алматы: Жазушы, 1973. – 156 б. 21.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 Алматы: Санат, 2002. – 176 б. 22. Қазақ </w:t>
      </w:r>
      <w:r w:rsidRPr="00CB3AA7">
        <w:rPr>
          <w:rFonts w:ascii="Times New Roman" w:hAnsi="Times New Roman" w:cs="Times New Roman"/>
          <w:sz w:val="24"/>
          <w:szCs w:val="24"/>
        </w:rPr>
        <w:lastRenderedPageBreak/>
        <w:t xml:space="preserve">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480 б. 23.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24.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 – Алматы: Ғылым, 1975. 25. Жарықбаев Қ., Қалиев С. Қазақ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 Алматы: Санат, 1995. – 352 б. 26. Краевский В.В. Методология педагогики. – Чебоксары: Изд.-во Чуваш.унив-та, 2001. – 244 с. 27. Аль-Фараби. Математические трактаты. – Алма- Ата, 1972. 28. Абдильдин Ж. Собрание сочинений в пяти томах. Т.5. – Алматы: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2001. – 455 с. 29. Есім Ғ. Фалсафа тарихы. – Алматы: Ы.Алтынсарин атындағы Қазақтың білім академиясының респубиликалық баспа кабинеті, 2000. – 278 б. 30. Кішібеков Д. Философия. - Алматы: Қазақстан, 1994. - 210 б. 31. Құрманалиева А.Д.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философиялық іліміндегі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танымның онтологиялық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негіздері. – философ. ғ.к. ғылыми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режесін алу үшін дайындалған автореф. – Алматы, 2003. – 27 б. 32. Даукеева С. Философия музыки Абу Насра аль- Фараби. – Алматы: Фонд Сорос Қазақстан, 2002. – С.23. 33. Акбаева Л. Эстетика Абу Насыра аль-Фараби в рамках этноэстетического образования в Казахстане. – Казахский язык и литература в русской школе. - №2004. - №4. – С.109-120. 34. Қазақ халқының философиялық мұрасы. Жиырма томдық. 3-том.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496 б. 35.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биев Ж. Педагогика тарихы. – Алматы: Дарын, 2006. – 480 б. 36. Қоянбаев Ж.Б., Қоянбаев Р.М. Педагогика. – Алматы: «Эверо», 2004. – 420 б. 37. Нысаналин А. Фараби – поэзия падишасы // Қазақ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дебиеті. – 1971. – 7 май. 38. Бейсенов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тұжырымдары. – Ақиқат. – 2006. - №6. – Б.70-73. 39.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биев Ж., Бабаев С.Б., Құдиярова А.М. Педагогика, - Алматы: Дарын, 2004. – 448 б. Мазмұны Кіріспе 3 Тақырып 1. Ұлттың ұлы ұстазы Әбу Насыр әл- Фарабидің шығу тегі туралы 5 Тақырып 2. Фарабитану мәселелері 14 Тақырып 3. әл-Фараби – педагогиканың негізін салушы 21 Тақырып 4. әл-Фарабидің педагогикалық мұрасындағы ізгілендіру идеялары 31 Тақырып 5. әл-Фараби еңбектеріндегі білім беру философиясы мәселесі 36 Тақырып 6. әл-Фараби дидактикасы 42 Тақырып 7. әл-Фарабидің тәрбие теориясы 55 Тест сұрақтары. Ұлттың ұлы ұстазы, ғұлама ғалым әл-Фараби туралы не білесіз? 78 Реферат тақырыптары 84 Шығармашылық тапсырмалар 86 Қосымша материалдар 88 Әдебиеттер тізімі 121</w:t>
      </w: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DF2F6A" w:rsidRPr="00CB3AA7" w:rsidRDefault="00DF2F6A" w:rsidP="00C9264D">
      <w:pPr>
        <w:spacing w:after="0" w:line="240" w:lineRule="auto"/>
        <w:ind w:firstLine="708"/>
        <w:jc w:val="both"/>
        <w:rPr>
          <w:rFonts w:ascii="Times New Roman" w:hAnsi="Times New Roman" w:cs="Times New Roman"/>
          <w:sz w:val="24"/>
          <w:szCs w:val="24"/>
          <w:lang w:val="en-US"/>
        </w:rPr>
      </w:pPr>
    </w:p>
    <w:p w:rsidR="00C9264D" w:rsidRPr="00CB3AA7" w:rsidRDefault="00FE0FBE" w:rsidP="00C9264D">
      <w:pPr>
        <w:spacing w:after="0" w:line="240" w:lineRule="auto"/>
        <w:ind w:firstLine="708"/>
        <w:jc w:val="both"/>
        <w:rPr>
          <w:rFonts w:ascii="Times New Roman" w:hAnsi="Times New Roman" w:cs="Times New Roman"/>
          <w:sz w:val="24"/>
          <w:szCs w:val="24"/>
          <w:lang w:val="en-US"/>
        </w:rPr>
      </w:pPr>
      <w:r w:rsidRPr="00CB3AA7">
        <w:rPr>
          <w:rFonts w:ascii="Times New Roman" w:hAnsi="Times New Roman" w:cs="Times New Roman"/>
          <w:sz w:val="24"/>
          <w:szCs w:val="24"/>
        </w:rPr>
        <w:t xml:space="preserve">пайдасы жоқ деген оймен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лгіні жақтырмай, алмайтынымды айттым. Делдал маған: «Бұл кітапты ал, бағасы арзан - үш дихрам, кітаптың иесі ақшаға мұқтаж», - деді. Осылайша мен кітапты сатып алдым. Қарасам, ол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Фарабидің «Метафизика» кітабының мақсаты жайында жазылған шығармасы екен. Үйге келген бойда оны оқуға кірістім. «Метафизика» ойымда жатталып қалған себепті сол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тте-ақ кітаптың мазмұнын түсініп алдым. Бұған қатты қуанып кеттім. Мұндай кітаптың табылғанына шүкіршілік жасап, ертеңінде-ақ кедейлерге біраз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 садақа бердім. Захируддин әл-Байхакий: Шейх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аты Мұхаммед ибн Тархан болып, шыққан тегі Түркістанның Фараб деген жерінен екен. Бұл кісі «Муаллим ас Саний» - «Екінші ұстаз» деген лақап есім алған. Ислам ғалымдары арасында одан бұрын мұншалықты ақылы алғыр адам болмаған еді.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трактаттары болған. Мен Рай шаһары бастығының кітапханасынан бұл кісінің шығармаларын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рдім. Сол жерде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небір шығармаларын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рдім, тіпті ондай кітаптар жайында ешқашан естімеген де екенмін. Тағы бір айта кететін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йт –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рген кітаптарымның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пшілігі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қолымен жазылған яки оның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Закария Яхия ибн Адидің қолымен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шірілген еді. .. .Ғұлама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айтқан екен: «Кімде-кім хикмат (философия, даналық) білімін оқып үйренуге кіріспек болса, ол ең алдымен жас болуы, ниеті дұрыс,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депті, қайырымды адам болуы керек. Ондай кісі адамдарға мейірімді, таза, адал болуы, азғын қылықтардан: күн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қиянат, зұлымдық пен аярлықтан таза болуы тиіс. Білім жолына түскен жан күнделікті күйбең тіршілікті ойламауы қажет. Хиқмат 6ілімін оқып үйренуге кіріспек болған адам білімді де, ғалымдарды да құрмет тұтатын кісі болуы шарт. Ондай кісі ғылым адамдарынан басқа ешбір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рсені қадірлейтін болмауы керек. Білімді к</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сіп,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етіп алмауы керек,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оны мал- дүние табу құралы етіп жібермеуі қажет. Кімде-кім мұны керісінше істейтін болса, онда ол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збояушы саналады. Жалған ақша таза ақша есептелмейтіні сияқты, жалған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ешқашан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болмайды. Егер мінез-құлқы біз айтқандай емес, теріс мінезді кісі болса, ол ешқашанда ғалымдар қатарына қосылмайды. Ағаштың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сіп-жетілгенін бұтақтағы жемісіне қарай бағалайды ғой. Сондай-ақ адамның басына қонған бақыттың тұрақты болуы жақсы мінез-құлыққа байланысты. Кімде-кім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режесінен жоғары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термек болса, ондай адамның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су жолына тосқауыл койылады». Жамолуддин ибн әл-Кифтий: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Мауараннахрдағы түрік шаһарларының бірі болған Фарабтан шыққан философ. Бұл кісі мұсылмандардан шығып,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лемге танылған данышпан саналады. Ол Иракка барып, Бағдад шаһарында тұрып қалады.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бұл қалада хикмат білімін үйренеді. Осы жерде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сол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уірде теңдесі жоқ адам болып шығады. Логикаға қатысты кітаптарды зерттеу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оларға түсініктеме жазуда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іс тындырды. Логиканың қиын тұстарын айқындай түсті,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пшілікке түсініксіз болған жасырын сырларын ашты,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бұл ғылымның пайдалану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дістерін жеңілдетті.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шығармаларында логикадан пайдалану үшін түсініікті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тіркестерін, астарлы меңзеу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 қолданып отырды. Тіті ол логиканы түсіндіру, үйрету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талдау жасаудағы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Киндий, тағы басқалар жіберген олқылықтарды да атап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рсетті.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бұдан басқа «Ихсо ал-улум ва атт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риф» - «Ғылымды меңгеру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мақсатын түсіндіру» </w:t>
      </w:r>
      <w:r w:rsidRPr="00CB3AA7">
        <w:rPr>
          <w:rFonts w:ascii="Times New Roman" w:hAnsi="Times New Roman" w:cs="Times New Roman"/>
          <w:sz w:val="24"/>
          <w:szCs w:val="24"/>
        </w:rPr>
        <w:lastRenderedPageBreak/>
        <w:t xml:space="preserve">туралы жазылған құнды кітабы бар. Мұндай шығарма жазуда осы кезге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Насрдан ешкім озып кеткен емес. Тіпті бұл секілді ой-пікірлерді оған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ешкім айта алмаған, ол кісі шыққан биікке ешкім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теріле алмаған еді. Дамып келе жатқан ғылымдардың барлық салалары да оның салған дұрыс жолын пайдаланды деуге болады.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Насрдың Афлотун (Платон)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Аристотель философиясындағы идеяларға арналған кітабы оның философия саласындағы аса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рнекті ғалым екенін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философия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нін терең меңгергенін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лелдейді...Мен философияны үйренушілер үшін одан («Фараби кітабынан». - Н.К.) пайдалырақ бірер кітап бар деп ойламаймын. Бұл шығарма барлық ғылым салаларына ортақ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осы еңбек арқылы басқа ғылым салаларының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н-мағыналарын түсінуге болады. Бұрын логикадағы категориялардың мағыналарын, олардың неден құрылғанын түсіну мүмкін емес еді, қалайша сол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н-мағына барша ғылымға ең алғашқы негіз, іргетас болып қалануы мүмкін екендігі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осы Фараби шығармасында ғана түсіндірілген болатын... Ибн Әби Усайба: Фараби шынайы философ, терең білімді данышпан еді, философияға қатысты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ндерді толық игерген болатын. Ол риезиет (математика, геометрия) ғылымдарына жетік, білгір, ірі ғұлама, мал-дүниемен ісі жоқ, қарапайым адам еді. Ол тағамға шыдамды, қанағаты мол жан болатын.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мінез-кұлқы жағынан ежелгі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уір философтарына ұқсайтын.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уіпшіліктен де ед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хабардар еді.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уіпшіліктің теориялық жағын жақсы білетін. Бірақ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уіптік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жірбиені іс жүзінде қолдану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ұсақ- түйек емін жасау ісін айтарлықтай терең меңгермеген болатын. ..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Дамаскіге алғаш барған кезінде бір бауға қарауыл еді, сол бау ішінде отырып ұдайы хикмат - философия ғылымымен айналысатын.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бұл жерде ежелгі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ғалымдарының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зқарастарын, шығармалары мен оларға жазылған түсініктерді бас алмай оқып отыратын.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жарлы кісі еді, тіпті түні бойы ұйықтамай, шығарма жазумен айналысатын, кедейлігі сондай,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қарауылдығы үшін беретін шамның нұрын пайдаланатын еді. Біраз уақыт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осылай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 сүрді. Кейін оның есімі т</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ірекке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 болып, беделі артады, жазған шығармалары да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шһүр болып кетеді.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йтіп, оның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кірттері 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бейеді. Соның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тижесіде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заманының бірден-бір аса ірі ғалымы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режесіне ие болды. Ел билеуші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 Сайф ад-Даула (Абул Хасан ибн Абдуллох ибн Хамдан ат-Тағлабий) Фарабимен </w:t>
      </w:r>
      <w:r w:rsidRPr="00CB3AA7">
        <w:rPr>
          <w:rFonts w:ascii="MS Mincho" w:eastAsia="MS Mincho" w:hAnsi="MS Mincho" w:cs="MS Mincho" w:hint="eastAsia"/>
          <w:sz w:val="24"/>
          <w:szCs w:val="24"/>
        </w:rPr>
        <w:t>ҽ</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 xml:space="preserve">гімелесуді ұнататын болған,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мір оның біліміне таңданып, оған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ізет-құрмет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рсетеді. Сол арқылы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қатысатын жиындарының да даңқ-д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 артады, бұған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де рахаттанады. ...Кейбір шейхтардың айтуына карағанда,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бір жолы Мысырға (Египетке) сапарлап барған, кейін Дамаскіге қайтып келіп, осы жерде Сайф ад-Даула Али ибн Хамдан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мірлігінде, осы елде ар-Розий халиф болып тұрған кезде қайтыс болды.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йтсе де Сайф ад-Даула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жоғары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ртебелі он бес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кім кісілерімен бірге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Насрдың жаназасында болды. Елдің айтуынша,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 қанағатшыл адам болғаны үшін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мірші Сайф ад-Дауланың ерекше құрметіне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ленген екен. Алайда, соған қарамастан Фараби күніне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дихрам күміс ақшадан басқа ешкандай сый-сияпатты пайдаланбайды. Сол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дихрамды тіршілікке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рлі болған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рселерге ғана жұмсайтын болған. Ол «тұрмыс-тіршілігім не болады» деп қайғырмайды екен. Тіпті баспана етерлік үй-жайды 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келетін бірен-саран пайданы да ойламай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тіпті. ...Елдің айтуына қарағанда,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қозы жүрегі мен райхан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рбатын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тамақ еткен екен.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 алғашқы кезде қазы болып істеген дейді. Ғылым дүниесіне тереңірек бойлаған соң бұл жұмысты тастап, бар жан-т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німен білімін асыра түсуге кірісіп кетіпті, мал-дүниеге ешқашан қызықпаған екен. Ол қарауылдау үшін кешкісін бауға барады екен де, шырақты жағып, кітап оқуға кіріседі екен. Музыка саласында да ол білімді болыпты. Бұл салада да оның зерттеулері шарықтау шегіне жетіп, барынша кемелденіпті, музыка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нерінде одан озып кету мүмкін емес екен. </w:t>
      </w:r>
      <w:r w:rsidRPr="00CB3AA7">
        <w:rPr>
          <w:rFonts w:ascii="Times New Roman" w:hAnsi="Times New Roman" w:cs="Times New Roman"/>
          <w:sz w:val="24"/>
          <w:szCs w:val="24"/>
        </w:rPr>
        <w:lastRenderedPageBreak/>
        <w:t xml:space="preserve">Жұрттың айтуына қарағанда, ол ғажайып бір музыка аспабын жасапты, міне, сол аспаптан адамның жан жүрегін елжіретіп жіберетін сиқырлы бір ғажап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уен естіледі дейді. Ибн Халликон: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логика, музыка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бұл екі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ннен басқа да бірнеше ғылым салаларына қатысты шығармалардың авторы болған. Сондай-ақ, ол мұсылмандардың ең ірі философы саналады, ешкім ғылымда бұл кісінің,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режесіне дейін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терілген емес.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ибн Сина да оның кітаптарынан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нерсе үйренген.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ибн Синаның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қарағанда, ол Фараби шығармаларын оқып л</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ззат алған екен. Бұл кісінің, шыққан тегі түрік болған, ол сол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елінде туып, сонда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скен. Кейін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елінен шығып, басқа елдерге саяхат жасайды, ақыры Бағдад шаһарына барады. Сол кезде ол түрік тілімен қатар араб тілін, тағы басқа бірнеше тілді білген.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Бағдадта араб тілін үйренуге кірісіп, бұл тілді жан-жақты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терең біліп шығады. Соңынан осы тіл арқылы ол хикмат -философия ғылымын меңгеру жолына түседі. ...Адамдардың айтуынша, Аристотельдің «Жан туралы» кітабының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оқып шыққан нұсқасы табылған. Міне, сол кітапқа Фараби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қолымен, «мен осы кітапты жүз рет оқыдым» деп жазып қойыпты. Бұл ғалым жайында пікір айтқандардын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 қарағанда,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сол философ Аристотельдің «Физика» деген шығармасын қырық рет окыдым, бірақ оны тағы қайталап оқуым керек деген екен. .. Бір жолы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л-Фарабиден : - Философия саласында кім мықты, Сіз бе,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лде Аристотель ме? –деп сұрапты: Сонда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 - Егер мен сол кісінің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зінен білім алу бақытына ие болғанымда, онда мен оның ең мықты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кірттерінің бірі болар едім, - деп жауап беріпті. ...Білімге құштар жандар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бу Насрға тыным бермей, бірі келіп, бірі кетіп жатады. Ол жазған шығармалар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лек- салақ күйінде шашылып жатады екен. Еңбектерін ол үлкен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птерге емес, жеке парақ қағаздарға жазып тастай берген. Сол үшін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пшілік шығармаларының жеке тараулары мен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лімдері ғана сақталып қалған. Ирандағы Фараби туындылары Бүгінде Ирандағы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 қолжазбалар саны шамамен миллионға жетіп жығылады. ...Бұған дейін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ртүрлі кітапханалардың қолжазба қорларынан Фарабидің 36 трактаты табылған еді. Солардың кейбірінің қайталай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шірлген нұсқаларын есептей келгенде, барлығы 98 қолжазбаның жайы белгілі болып отыр. Бұл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белгілі болғаны ғана. ...Басы бар да аяғы жоқ, аяғы бар да бас жағы сақталмағана дүниелер қаншама. Бұған қоса қай Фарабидікі екені белгісіз туындылар да бар. Иранның Тегеран, Құм, Мешхед,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бриз, Исфахан, 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шт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И</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зд шаһарларындағы кітапханаларда сақталған Фараби еңбектерінің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де араб тілінде. Дегенмен, кей туындыларының аударма қолжазбаларына да сілтеме жасалып отырылған. Еегеран университеті кітапханасынада сақталған «Қисын (Логика) іліміне кіріспе» трактатының еврей тілінде үш бірдей аудармасы бар. Муса бей Ладхейс Иахуди, Самуэл Бен Табун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Шалом бен Аюб аударған осы тракаттың тағы бір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мен аударма қолжазбалары бүгінде Париж ұлттық кітапханасында сақтаулы тұр. Деректерге сенсек Фараби дүние салысымен оның дүниелереі шетінен еврей тіліне аударыла бастаған екен. Ендеше, ғұламаның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еңбектері басқа тілге қарағанда, еврей тіліне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 аударылған болса, оған таңдануға болмайды. Сонымен қатар Мешхед шаһарындағы Резвани кітапханасында қолжазба күйінде сақталған Фарабидің қасиде қалыбында жазған жырлары қоса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шірілген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лең жинағы да назар аудартпай қоймайды. Жалпы, Фарабидің тек араб тілінде ғана емес, парсы тілінде де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лең жазғаны жайлы дерек бар. Алайда оның тек екі рубиі ғана бүгінге жетіп отыр. Иран кітапханалары қорында сақталған Фараби трактаттарының бірнеше қолжазбасы Үндістан, Ливан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Мысырда жарық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ргені айқындалды. Ол қолжазбалардың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бісі ХVІ–ХVІІ ғасырларда жеткен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шірмелер. Солардың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пшілігі настаалиқ жазуымен таңбаланған. Арасында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сх жазуымен таңбаланған нұсқалар да ұшырасады. Кейбірінде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шірмешінің аты-ж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шірген уақыты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рсетілген.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селен, Мешхед қаласындағы Резвани кітапханасындағы </w:t>
      </w:r>
      <w:r w:rsidRPr="00CB3AA7">
        <w:rPr>
          <w:rFonts w:ascii="Times New Roman" w:hAnsi="Times New Roman" w:cs="Times New Roman"/>
          <w:sz w:val="24"/>
          <w:szCs w:val="24"/>
        </w:rPr>
        <w:lastRenderedPageBreak/>
        <w:t>трактат қолжазбалары арасында Мұқамед Мұмин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 табатаби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шірмелері жиі ұшырасады. Оған қоса,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ли Танкобени, Мұқамед Реза Түни Хорасани, тажедин Хусейн Со’ад, Сұлтанмақмұд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л-Мир Буорги Мазендарани Ширази, Сұлтанмақмұд Хусейни Бузорги есімді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шірмешілердің де еңбектері кездеседі. Адамзаттың «Екінші ұстазы» аталған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Фарабидің туындыларының санын ғалымдар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толық анықтаған жоқ. Нақты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лелденбесе де оның трактаттарының саны кем дегенде 120,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дегенде 160-тан асады деп есептеледі. Ал Иранда сақталған қолжазбалардың ішінде қазірге дейін Фарабидің мынадай еңбектерінің бар екені анықталған: Трактат: қолжазба саны «Хихмет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зегі» - 19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селелерді қарастыру» - 11 «Ақылия» (Ақыл) - 9 «Қос хакім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зқарастарының тоғысы» (Аристотель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Аплатон ойлары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нінде)- 6 «Қала саясаты» - 5 «Алшақтық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- 5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йтүн Кабир трактатына түсінік» - 5 «Болмыс басы» (Саясат) - 3 «Сяси қоғам» - 3 «Жұлдыз үкімдері» - 3 «Аристотель метафизикасы», «Заттар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ркіні», «Ф</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лсафаның пайда болуы»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«Бақытты игеру» деп аталатын еңбектердің қос-қостан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ұшырасады. Шолу, сауалдарға жауап, түсінік бағытында жазылған трактаттар саны -11. Сондай ақ, «Ибн З</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рийе салыстырмасы», «Геометрия түткиіліндегі анық руаханий күш пен табиғат сырлары», «Ескертуді ескерту», «Аплотонның намысты қоғам еңбегін қысқаша талдау», «Қысқаша қисын», «Қисын қалыптастыру», «Хихметке баулу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дебі», «Бақыт жолындағыларды ескерту» (Дүние бақытының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 «Жасампаз қала тұрғындарының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зқарасы» деп аталатын Фараби туындыларының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бір-бір дана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шірмесіне кезігіп отырмыз. Иран қолжазба қорларында Фараби трактаттарына түсінік жазған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средин Туси,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лоладдин Дауани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Женди (?)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різді адамдардың да еңбектері сақтадған. Туси мен Дауанидің кім екендігі белгілі, ал Жендидіңі кім болғаны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зірге бейм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 Жалпы Иранда Женд шаһарынан шыққан бірқатар ғұламалардың еңбегі сақтаулы.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бсаттар Дербіс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зінің «Қазақ даласының жұлдыздары» деген еңбегінде бес бірдей жендидің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мірбаянына тоқталған. Түрки, Түркістани, Шаши,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шкени,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некенти есімдері шығыстанушылардың қолына түссе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қайсысы бір-бір ғылыми жұмыс тақырыбы болып шыға келер еді. Фрабидің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 қаншама парсы етіп шығаруға тырысқанымен, кейбір ынсапты ирандық зерттеушілер деректерге сүйеніп оның толық аты-ж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 Фараби Түркістани, Фараби Түрки болғанын айтады. Ирандағы Тегеран университетінің кітапханасы қолжазба қорындағы Фарабидің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мірі мен қызметі жайында жазылған қос бірдей қолжазба да құнды деректердің бірі. Иісі адамзаттың игілігін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здеген Фараби еңбектерін сақтап отырған Иран кітапханасының қолжазба қорында ислам діні пайда болғанға дейінгі деректер де ұшырасып қалады. Ал ислам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уіріне қатысты басты мұра – Мұхаммед пайғамбардың ол кезде отқа табынатын зорастризм дініндегі парсы патшасы Хосрау п</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рвизге дінге шақырып жазған хатының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 де бүгінде Тегеран университеті кітапханасында сақтаулы тұр. ... Еліміздің Ирандағы тұңғыш елшісі Мырзатай Жолдасбековтың басшылығымен Фараби трактаттарының біраз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шірмелері елге жеткізілген... Қуанышбек Қари («Егемен Қазақстан» 14.12.2006 ж.) әл-Фарабидің Үнді жерінде болған оқиғасы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лемнің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елдеріне саяқаттаған. Ешкім танымау үшін бетіне бетперде (маска) киіп алады екен. Үндістанда жүрген бір күні ол Король армиясының формасын киіп алып,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 адам ретінде Үндідегі ең атақты адам Король Суффудиннің үлкен соты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тетін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лмеге кіреді. Король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королдарға арналған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лмесінен қарапайым адамды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ріп таң қалады да, ол не істеп жүрген адам деп білгісі келеді. -Сіз қайда болуға тиістісіз? – деді король. -Мен ана сіз отырған тақта отыруға тиістімін – деп жауап береді.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тақтың қасына барып, оның бір шетіне отырады. Отырған соң біртіндеп королды ығыстыра бастайды. Король қатты ашуланды да, күзетшілердің бірін шақырып, оған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 бір түсініксіз тілде бір 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рселерді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йлейді. Ол түсініксіз тілде «Мына адамның есі тура емес болу керек немесе кісіні таңдандыратын </w:t>
      </w:r>
      <w:r w:rsidRPr="00CB3AA7">
        <w:rPr>
          <w:rFonts w:ascii="Times New Roman" w:hAnsi="Times New Roman" w:cs="Times New Roman"/>
          <w:sz w:val="24"/>
          <w:szCs w:val="24"/>
        </w:rPr>
        <w:lastRenderedPageBreak/>
        <w:t xml:space="preserve">ғажап адам шығар. Мен бірнеше сұрақтар қойып, қандай адам екенін білейін» дейді. Король сұрақ қою үшін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л-Фарабиге бұрыла беріп еді; бірақ аузын ашқанша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король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йлеген түсініксіз тілде былай дейді: «Король сіз неге мазасызданасыз?» Осы мезеттен бастап король мен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бірнеше сағат бойы үздіксіз философиялық таласқа түседі. Королдың келтірген аргументтеріне нүкте-үтіріне шейін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лелмен немесе қарсы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лелмен жауап беріп отырады. Бұл дебатқа Үндінің ең атақты деген философ-шешендері қатысады. Олардың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 сүріндіре алмай, таласта жеңіліс табады. Ақырында король жеңілісін шын жүректен мойындап,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Фарабиге, не қалайсың, сұрағаныңды үлкен ризалықпен берем 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маған ештеме керек емес деп жауап береді. Содан соң король оны құрметті қонақ етіп,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лемдегі ең мықты деген музыканттарды жинап, оларға қонақтың құрметіне музыка ойнанаңдар деп бұйырады. Музыканттар ойнап жатқанда,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оларды тоқтатып, аспаптарының құлақ күйін басқаша келтіріп береді. Содан музыканы қайта ойнап шығуды сұрайды. Бұл жағдай жиі қайталанады. Ақыры болмаған соң король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музыканттарын қуып жібереді. Одан соң король Фарабиге: сен менің музыканттарымды жақтырмадың, енді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зіңнің олардан артық екеніңді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 - дейді.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қалтасынан кішкентай үш шек алды да оны керіп жоғары, шат-шадыман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уенді қойып ойнай бастады. Музыканың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 қайырмасында залдағылар, королда бар ішінде ду күліп жіберіп отырады. Музыка тыңдау жалғаса береді де, тыңдап отырғандар, король да ары-бері домалап еріксіз күле бастайды. Кенет,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кілт тоқтайды да, баяу, мүңлы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уен ойнай бастағанда тыңдап отырғандар бірі орындықта, бірі отырған жерінде Фарабиден басқасы, шетінен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тті ұйқыға кетеді. Осы кезде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лмеден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йлап шығып кетеді. Содан кейін ол жерден оны ешкім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рмепті. Король оянғаннан кейін қанша іздетсе де таппапты. (материал http://myxatai2006.narod.ru/Alfaraby.html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зінен алынды). әл-Фараби және әл-Машани. Қазақтың «қазақ» атанып тарих сахнасына шығудан 600 жылдай бұрын - Орта ғасырдың басында туған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 қазақ еткен кім? Ұлы Бабаның Дамаскідегі қабірін тауып, мін</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жат еткен тұңғыш қазақ кім?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мен Абайдың арасындағы рухани байланысты ашып, қазақ халқының 1000 жылдық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 тарихының желісі –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Абай» зерттеуін берген кім? Жер ғылымының жаңа саласы - Геомеханиканың негізін салушы ғалым кім? Қазақ фантастика жанрының алғаш қазығын қаққан кім? Осы сұрақтардың жауабы жалқы. Ол — ғұлама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Машани Ақжан Жақсыбекұлы. А.</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л-Машанидің саналы ғұмырының бүтіндей санаттық іс-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рекетіне түрткі беріп, ұлтшылдығын ұрықтандырып, ғұмырлық ізгі мақсатына азық болған оқиға 1943 жылдың басында болып еді. Кешегі, Гитлер бастаған екінші дүниежүзілік соғыстан ығысып, батыстан КСРО-ның шығысына қарай қоныс аударған ғалымдардың үлкен тобын Қ.С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тбаев маңына жинап, ұлттық ғылым академиясының негізін жасауға жұмылдырған-ды. Сол кезде жиі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тетін ғылыми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слихаттың бірінде Чехословакия Академиясын басқарған, математика тарихына жетік Кольман баяндама жасайды. Баяндаманың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зекті мазмұны Орта Азия мен Қазақстан ғалымдарының орта ғасырда ғылымга қосқан үлесіне арналып, олардың есімін түгелдей тізіп шығады ол. Тұран тарихына құлағы түрік Ақан, аталған есімдердің арасынан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зіне бейм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атын тұңғыш естіді. Рас, Мағжанның «Түркістан» поэмасынан «Тұранның кім білмейді музыкасын, Фараби тоғыз шекті домбырасын» деген жолдары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мұндай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сер етпеген-ді. Фараби кім?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збек ағайындар именденіп алған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л-Беруни,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л-Хорезми,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т-Туси,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л-Хазни, Ұлықбектер есімдерінен бастай аталғаи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тегін жан емес сір</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Тұран, қыпшақ тумаларын түгендеп меншіктеуде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йгені бермейтін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збек ағайындарының білмеуі қалай оны?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жікте де жоқ бүл есім. Қазақ болмасын... Осы кезде басталған диссертациялық зерттеулер, күнделікті істер, соғыстың қысбағы Ақжанға мойын бұрғызбағанмен ол қолда бар аныктама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дебиеттердің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рін сүзіп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тсе де,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есімін кезіктіре алмады.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w:t>
      </w:r>
      <w:r w:rsidRPr="00CB3AA7">
        <w:rPr>
          <w:rFonts w:ascii="Times New Roman" w:hAnsi="Times New Roman" w:cs="Times New Roman"/>
          <w:sz w:val="24"/>
          <w:szCs w:val="24"/>
        </w:rPr>
        <w:lastRenderedPageBreak/>
        <w:t xml:space="preserve">Фараби есімін алғаш естігенде, «сол - қазақ болмасын» деген сауал, араға он жылдай уакытты араға салып барып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ткенде - Ақаң оның Отырар-Фарабтан шыққан ғұламалығына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жеткізген-ді. «Оны қайтсем де қазақ етем» деген санада бекіген шешім сол жолы шын айтпады демесек бұл, ғұламаның ғұмырлық мақсатына айналған серті болып, бақиға аттанғанша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згермей кетті. Баба жайында деректерді шетел кітапханаларынан табуға күм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нданбаған Ақан сирек кітаптардан сый- сыйапатын қосып тілек хатын Берлин, Лисабон, Париж, Каир, Мадрид қалаларына жолдады.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еңбегі табылар деген елдің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ріне баруға қаражат та, уақыт та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термейтіндігі белгілі. Мұның алдында Москва, Ленинград кітапханаларынан табылған баба жайлы аздаған мағлұмат пен деректердің ішінде шетелдерден алынған: неміс тіліндегі екі, ағылшын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түрік тілдеріндегі бір-бірден табылған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еңбектерінің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рт библиографиялык тізімі шетел кітапханаларынан баба мұрасының фоток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шірмесін сұратып алуға түрткі болады.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Ақжан ағаның қолында 1958-60 жылдары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он шақты шығармасы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оның еңбегін зерттеушілердің дүниелері болып еді. Осы деректер Ақжан аға Қаныш атына жазылған анықтама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тініште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мұрасын зерттеу қажеттігінің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леліне айналып, президент Қ.С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тбаевтың «орындалсын» деген бұрыштамасы Машани к</w:t>
      </w:r>
      <w:r w:rsidRPr="00CB3AA7">
        <w:rPr>
          <w:rFonts w:ascii="MS Mincho" w:eastAsia="MS Mincho" w:hAnsi="MS Mincho" w:cs="MS Mincho" w:hint="eastAsia"/>
          <w:sz w:val="24"/>
          <w:szCs w:val="24"/>
        </w:rPr>
        <w:t>ҿ</w:t>
      </w:r>
      <w:r w:rsidRPr="00CB3AA7">
        <w:rPr>
          <w:rFonts w:ascii="Times New Roman" w:eastAsia="MS Mincho" w:hAnsi="Times New Roman" w:cs="Times New Roman"/>
          <w:sz w:val="24"/>
          <w:szCs w:val="24"/>
        </w:rPr>
        <w:t>ң</w:t>
      </w:r>
      <w:r w:rsidRPr="00CB3AA7">
        <w:rPr>
          <w:rFonts w:ascii="Times New Roman" w:hAnsi="Times New Roman" w:cs="Times New Roman"/>
          <w:sz w:val="24"/>
          <w:szCs w:val="24"/>
        </w:rPr>
        <w:t>ілін тасытқан алғашқы колдау алған тарихи оқиғаға айналып еді.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1943 жылдан соң 1960 жылдың карашаның 15-де ғылым ордасы ғимаратын жаңғыртқан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есімі екінші рет аталған- ды. А.Машанидің XX ғасырдың 61 жылдың басында-ақ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Фарабидін Отырардан шыққан қазақ перзенті екендігін бұлттартпас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лелдерін ҚР ҰҒА Хабаршысында жариялады.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лемдегі екінші ұстаздың қазақ перзенті екендігін дүниежүзіне ресми мойындатқан құжат осылайша туды (Қазақ ССР ҒА-ның хабаршысы, - 1961, № 5, 105-106 бет). Бұған коса 1962 жылы А.Машани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философия үйренушілерге бағышталған 9 трактатын қазақ тіліне аударып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суретімен «Білім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еңбек» (1962, №1, қазіргі «Зерде») тұңғыш рет ұрпағын ұшырастырды. Бұл, ұлы бабаның қазақ тілінде тұңғыш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йлеуі еді. Мақаланы Ақанның қолынан алып редекцияға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келген едім. Бүгін де оның алғашқы оқушысы болғандығымды тағдырдың сыйына балаймын. Шамшиден Абдраман, әл-Машанидің шәкірті, профессор әл-Фараби мұрасын зерттеу үшін 60 жасында араб тілін үйренген ғалым Дана халқымыз «Жақсы адам – қазына» деп тектен- текке айтпаса керек. Осы тұрғыдан алғанда айналасына,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кірттеріне білім мен ғылымның, кісілік пен кішіліктің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негесін қалдырған, сегіз қырлы, бір сырлы жан Ақжан Жақсыбекұлы Машанов түгесілмес қазына деп білеміз. Ғұлама ғалым 1906 жылдың 2 қарашасында Қарағанды облысы, Қарқаралы ауданында белгілі Машан бидің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улетінде дүниеге келген. Қаз дауысты Қазыбек бидің досы Машан би қайтыс болғанда «Машан, Машандай ұл туғанша, қашан» деп, ел-жұрты қазасына қатты қайғырған екен.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кесі Жақсыбек Құранға жүйрік, «Айқап», «Дала уалаяты» газеттерін жаздырып оқыған, заманының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ашық, сауатты адамдарының бірі болған. Ақаң алғаш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ліппе тануды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кесінен, кейін кеңес мектебінен үйренген. 1924 жылы Қарқаралыдағы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йгілі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лімхан Ермеков негізін қалаған педагогикалық техникумға түсіп,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лекеңнен, Ахаңнан (Ахмет Байтұрсынов)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ріс алған. Ақжан Жақсыбекұлы Абай поэзиясын жақсы игерген,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шығармаларын, қара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здерін жатқа айтатын еді. Шоқан У</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лиханов шығармаларын терең талдап, мұқият оқыған жан болатын. Лекция үстінде Ш.У</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лихановтың қолымен сызылған топографиялық пландарды біздерге (ш</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кірттеріне)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рсетіп, түсіндіруден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сте жалыққан емес. Қ.И.С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тбаевтың басшылығымен құрылған геологиялық барлау экспедицияларының біріне жетекші бола жүріп аспирант А.Машанов 1940 жылы кен орындарын ашудың жаңа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дісін тауып, Ақбастау, Қосмұрын, Жосалы сияқты алтын кендерін ашады. Ақжан Машановтың ғылыми зерттеулері тек геология мен тау-кен ғылымдарымен ғана шектелмейді. Ол – тау-кен ғылымының маңызды бір бағыты, геомеханиканың </w:t>
      </w:r>
      <w:r w:rsidRPr="00CB3AA7">
        <w:rPr>
          <w:rFonts w:ascii="Times New Roman" w:hAnsi="Times New Roman" w:cs="Times New Roman"/>
          <w:sz w:val="24"/>
          <w:szCs w:val="24"/>
        </w:rPr>
        <w:lastRenderedPageBreak/>
        <w:t xml:space="preserve">Қазақстандағы мектебінің ірге тасын қалаған ірі ғалым. Шығыстың ұлы ойшылы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ғылыми мұрасын зерттеудің негізін салған ұлы тұлға. Ақжан атамыз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 түп нұсқасында оқу үшін 60 жасқа таяған шағында араб тілін игерген.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йтіп,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еңбектерін тереңінен зерделеуге мүмкіндік алады. Иоган Кеплердің «Аспан музыкасы» деген кітабындағы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 деректердің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«Астрологиялық трактаттарынан» алынғандығына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жеткізеді. Осы ж</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ніндегі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 ғылыми тұжырымдамасын Ақаң «Орта Азияның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дениет шамшырақтары» деген мақаласында түйіндеп, оны Кувейтте шығатын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журналында 1972 жылы жариялайды. Артынша Кувейттің белгілі ғалымдары «жұлдыздар туралы алғашқы ғылыми пікір білдірген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екенін қазақстандық Ақжан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 мырза толық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лелдеді» деп жазды. Сол- ақ екен, сол кездегі халықаралық конференциялардың барлығында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 ашқан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л-Машани» деген байлам жиі айтылатын болды. Ақжан Жақсыбекұлының баға жетпес, ерлікке пара-пар еңбегі,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 жоқ, ұлы бабамыз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ғылыми мұрасын зерттеп, бабамыздың Отырар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лкесінің перзенті, қазақ екендігін дүние жүзі ғалымдарына мойындатқаны. Бұл жолда ол тыным таппай Батыс Еуропа, Азия елдерінің, Лиссабон, Лондон, Париж, Берлин, Қазан қалаларындағы кітапханалардан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еңбектерін жинады. 1968 жылы Дамаск қаласындағы зираттан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 Фараби жерленген қабірді тауып, 1978 жылы Алматыда бабамыздың 1100 жылдығына арналған халықаралық конференцияны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ткізудің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шбасшысы болды. Осылай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 ғалымдары А.Машановты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л-Фарабидің ғылыми мұрасы бойынша, Қазақстанда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шет елдегі бірден-бір кеңесші ретінде мойындап, құрметтеді.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л-Фарабидің мұрасын зерттеу туралы», «Шығыстың Аристотелі», «Орта Азия мен Қазақстанның ұлы ғалымдары»,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 Фарабидің еңбектерін қазақ тіліне аудару туралы»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тағы да басқа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птеген еңбектері арқылы А.Машановтың кемеңгерлік қырлары жарқырай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рініп, есімі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лемге м</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шhүр болды. А.Машановтың Ислам дінін насихаттаудағы еңбегі бір т</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 Ол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зінің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атты кітабында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 жарық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рмеген «Исламның ғылыми негіздері» атты қолжазбасында Исламның ғылыммен байланысын толыққанды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лелдеп кетті.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мбебап білім иесі, ғұлама ғалым, ұлағатты ұстаз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 xml:space="preserve">л- Машанидің дүние танымы кең болатын. Ұлы да, ұлық та ұстаз алдынан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теді. Қазіргі таңдағы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птеген ғылым докторлары, кандидаттар,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ндіріс басшылары кезінде Ақаңның қамқорлығына б</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леніп, батасын алғандар. Ұстаз алдында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рі де қарыздар. Ұлы тұлға үшін б</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рі бірдей еді, тек қолынан іс келсе, білімге, ғылымға деген ынтасы байқалса, бітті ұлы ұстаз ақыл-кеңесін аямайтын. Маржан Нүрпейісова, әл-Машанидің шәкірті, профессор Әдебиеттер тізімі: 1. Құл-Мұхаммед М. Ұлттың ұлы ұстазы. – Егемен Қазақстан. – 2003. – 12 желтоқсан. – Б.3-4. 2. Абдраман Ш.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л-Машани // </w:t>
      </w:r>
      <w:r w:rsidR="00C9264D" w:rsidRPr="00CB3AA7">
        <w:rPr>
          <w:rFonts w:ascii="Times New Roman" w:eastAsia="MS Mincho" w:hAnsi="Times New Roman" w:cs="Times New Roman"/>
          <w:sz w:val="24"/>
          <w:szCs w:val="24"/>
          <w:lang w:val="kk-KZ"/>
        </w:rPr>
        <w:t>Ә</w:t>
      </w:r>
      <w:r w:rsidRPr="00CB3AA7">
        <w:rPr>
          <w:rFonts w:ascii="Times New Roman" w:hAnsi="Times New Roman" w:cs="Times New Roman"/>
          <w:sz w:val="24"/>
          <w:szCs w:val="24"/>
        </w:rPr>
        <w:t>л- Фараби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пірі. – Алматы: Алатау, 2005. – 352 б. 3. Машанов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не Абай. – Алматы: Қазақстан, 1994. – 192 б. 4. Бартольд В.В. Работы по исторической географии. – М., 2002. 5.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 Алматы: Санат, 2002. – 176 б. 6.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декенұлы М. Ұстаз ұлағаты. – Орталық Қазақстан. – 2006. – 4 с</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уір. – Б.6. 7. Баласағұн Ж. Құтадғу біліг / Ауд. А.Егеубаев. – Алматы: Жазушы, 1986. - 616 б. 8. Шмидт К. История педагогики: в 4-х т. М., 1877- 1888. Т.1. – С.95-96. 9. Саади А. Педагогические мысли Востока. – Опыт исследования. – Казань, 1927. – С.21. 10. Жарикбаев К.Б. Психолого-педагогические воззрения аль-Фараби. – В кн. Материалы первой республиканской конференции по методике преподавания и педагогики высшей школы. – Алма-Ата, 1971. – С.265-276. 11. Жарықбаев Қ. Аталар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зі – ақылдың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зі. – Алматы: Қазақстан, 1980. – Б.10-39. 12. Тллашев Х.Х. Общепедагогические и дидактические идеи ученых-энциклопедистов Ближнего и Среднего Востока эпохи средневековья. – автореф. дисс. на </w:t>
      </w:r>
      <w:r w:rsidRPr="00CB3AA7">
        <w:rPr>
          <w:rFonts w:ascii="Times New Roman" w:hAnsi="Times New Roman" w:cs="Times New Roman"/>
          <w:sz w:val="24"/>
          <w:szCs w:val="24"/>
        </w:rPr>
        <w:lastRenderedPageBreak/>
        <w:t>соискание д.п.н. – М., 1986. 13. Тллашев Х.Х. Общепедагогические идеи ученых- энциклопедистов Ближнего и Среднего Востока эпохи средневековья. – Ташкент: Фан, 1985. 14. Хайруллаев М.М. Абу Наср аль-Фараби. – В кн.: Антология педагогической мысли Узбекской ССР (сост. С.Р.Раджабов и др.). – М., 1986. – С.44-46. 15. Кубесов А. Педагогическое наследие аль-Фараби. – дисс. на соискание ученой степени д.п.н. в форме научного доклада. – Ташкент, 1990. – 39 с. 16. Кубесов А. Педагогическое наследие аль-Фараби. – Алма-Ата: Мектеп, 1989. – 152 с. 17.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л-Фараби. – Алматы: Қазақстан, 1971. – 171 б. 18. Кубесов А. Математическое наследие аль-Фараби. – Алма-Ата: Наука, 1974. – 246 с. 19. Кубесов А. Астрономия в трудах аль-Фараби. – Алма-Ата: Наука, 1981. 20.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бесов А. С</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нбес жұлдыздар. – Алматы: Жазушы, 1973. – 156 б. 21. К</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бесов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ашылмаған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лемі. – Алматы: Санат, 2002. – 176 б. 22. Қазақ халқының философиялық мұрасы. Жиырма томдық. 2-том.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480 б. 23.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лемдік философиялық мұра. Жиырма томдық. 4- 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мен Ибн Сина философиясы. / Құраст. Т.Ғабитов, Ғ.Құрманғалиева. – Алматы: Жазушы, 2005. – 568 б. 24.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леуметтік-этикалық трактаттар. – Алматы: Ғылым, 1975. 25. Жарықбаев Қ., Қалиев С. Қазақ 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лім-т</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рбиесі. – Алматы: Санат, 1995. – 352 б. 26. Краевский В.В. Методология педагогики. – Чебоксары: Изд.-во Чуваш.унив-та, 2001. – 244 с. 27. Аль-Фараби. Математические трактаты. – Алма- Ата, 1972. 28. Абдильдин Ж. Собрание сочинений в пяти томах. Т.5. – Алматы: </w:t>
      </w:r>
      <w:r w:rsidRPr="00CB3AA7">
        <w:rPr>
          <w:rFonts w:ascii="MS Mincho" w:eastAsia="MS Mincho" w:hAnsi="MS Mincho" w:cs="MS Mincho" w:hint="eastAsia"/>
          <w:sz w:val="24"/>
          <w:szCs w:val="24"/>
        </w:rPr>
        <w:t>Ҿ</w:t>
      </w:r>
      <w:r w:rsidRPr="00CB3AA7">
        <w:rPr>
          <w:rFonts w:ascii="Times New Roman" w:hAnsi="Times New Roman" w:cs="Times New Roman"/>
          <w:sz w:val="24"/>
          <w:szCs w:val="24"/>
        </w:rPr>
        <w:t xml:space="preserve">нер, 2001. – 455 с. 29. Есім Ғ. Фалсафа тарихы. – Алматы: Ы.Алтынсарин атындағы Қазақтың білім академиясының респубиликалық баспа кабинеті, 2000. – 278 б. 30. Кішібеков Д. Философия. - Алматы: Қазақстан, 1994. - 210 б. 31. Құрманалиева А.Д.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бу Насыр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л-Фарабидің философиялық іліміндегі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леуметтік танымның онтологиялық ж</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не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діснамалық негіздері. – философ. ғ.к. ғылыми д</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режесін алу үшін дайындалған автореф. – Алматы, 2003. – 27 б. 32. Даукеева С. Философия музыки Абу Насра аль- Фараби. – Алматы: Фонд Сорос Қазақстан, 2002. – С.23. 33. Акбаева Л. Эстетика Абу Насыра аль-Фараби в рамках этноэстетического образования в Казахстане. – Казахский язык и литература в русской школе. - №2004. - №4. – С.109-120. 34. Қазақ халқының философиялық мұрасы. Жиырма томдық. 3-том.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философиясы. / Құраст.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.Нысанбаев, Ғ.Құрманғалиева. – Астана: Аударма, 2005. – 496 б. 35.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биев Ж. Педагогика тарихы. – Алматы: Дарын, 2006. – 480 б. 36. Қоянбаев Ж.Б., Қоянбаев Р.М. Педагогика. – Алматы: «Эверо», 2004. – 420 б. 37. Нысаналин А. Фараби – поэзия падишасы // Қазақ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дебиеті. – 1971. – 7 май. 38. Бейсенов А.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л-Фараби тұжырымдары. – Ақиқат. – 2006. - №6. – Б.70-73. 39. </w:t>
      </w:r>
      <w:r w:rsidRPr="00CB3AA7">
        <w:rPr>
          <w:rFonts w:ascii="MS Mincho" w:eastAsia="MS Mincho" w:hAnsi="MS Mincho" w:cs="MS Mincho" w:hint="eastAsia"/>
          <w:sz w:val="24"/>
          <w:szCs w:val="24"/>
        </w:rPr>
        <w:t>Ҽ</w:t>
      </w:r>
      <w:r w:rsidRPr="00CB3AA7">
        <w:rPr>
          <w:rFonts w:ascii="Times New Roman" w:hAnsi="Times New Roman" w:cs="Times New Roman"/>
          <w:sz w:val="24"/>
          <w:szCs w:val="24"/>
        </w:rPr>
        <w:t xml:space="preserve">биев Ж., Бабаев С.Б., Құдиярова А.М. Педагогика, - Алматы: Дарын, 2004. – 448 б. </w:t>
      </w:r>
    </w:p>
    <w:p w:rsidR="00C9264D" w:rsidRPr="00CB3AA7" w:rsidRDefault="00C9264D" w:rsidP="00C9264D">
      <w:pPr>
        <w:spacing w:after="0" w:line="240" w:lineRule="auto"/>
        <w:ind w:firstLine="708"/>
        <w:jc w:val="both"/>
        <w:rPr>
          <w:rFonts w:ascii="Times New Roman" w:hAnsi="Times New Roman" w:cs="Times New Roman"/>
          <w:sz w:val="24"/>
          <w:szCs w:val="24"/>
          <w:lang w:val="en-US"/>
        </w:rPr>
      </w:pPr>
    </w:p>
    <w:p w:rsidR="00C9264D" w:rsidRPr="00CB3AA7" w:rsidRDefault="00FE0FBE" w:rsidP="00C9264D">
      <w:pPr>
        <w:spacing w:after="0" w:line="240" w:lineRule="auto"/>
        <w:ind w:firstLine="708"/>
        <w:jc w:val="both"/>
        <w:rPr>
          <w:rFonts w:ascii="Times New Roman" w:hAnsi="Times New Roman" w:cs="Times New Roman"/>
          <w:sz w:val="24"/>
          <w:szCs w:val="24"/>
          <w:lang w:val="en-US"/>
        </w:rPr>
      </w:pPr>
      <w:r w:rsidRPr="00CB3AA7">
        <w:rPr>
          <w:rFonts w:ascii="Times New Roman" w:hAnsi="Times New Roman" w:cs="Times New Roman"/>
          <w:sz w:val="24"/>
          <w:szCs w:val="24"/>
        </w:rPr>
        <w:t xml:space="preserve">Мазмұны </w:t>
      </w:r>
    </w:p>
    <w:p w:rsidR="00C9264D" w:rsidRPr="00CB3AA7" w:rsidRDefault="00FE0FBE" w:rsidP="00C9264D">
      <w:pPr>
        <w:spacing w:after="0" w:line="240" w:lineRule="auto"/>
        <w:ind w:firstLine="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Кіріспе 3 </w:t>
      </w:r>
    </w:p>
    <w:p w:rsidR="00C9264D" w:rsidRPr="00CB3AA7" w:rsidRDefault="00FE0FBE" w:rsidP="00C9264D">
      <w:pPr>
        <w:spacing w:after="0" w:line="240" w:lineRule="auto"/>
        <w:ind w:firstLine="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Тақырып 1. Ұлттың ұлы ұстазы Әбу Насыр әл- Фарабидің шығу тегі туралы 5 Тақырып 2. Фарабитану мәселелері 14 </w:t>
      </w:r>
    </w:p>
    <w:p w:rsidR="00C9264D" w:rsidRPr="00CB3AA7" w:rsidRDefault="00FE0FBE" w:rsidP="00C9264D">
      <w:pPr>
        <w:spacing w:after="0" w:line="240" w:lineRule="auto"/>
        <w:ind w:firstLine="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Тақырып 3. әл-Фараби – педагогиканың негізін салушы 21 </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Тақырып 4. әл-Фарабидің педагогикалық мұрасындағы ізгілендіру идеялары 31 Тақырып 5. әл-Фараби еңбектеріндегі білім беру философиясы мәселесі 36 Тақырып 6. әл-Фараби дидактикасы 42 </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Тақырып 7. әл-Фарабидің тәрбие теориясы 55 </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Тест сұрақтары. Ұлттың ұлы ұстазы, ғұлама ғалым әл-Фараби туралы не білесіз? 78</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 Реферат тақырыптары 84</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 Шығармашылық тапсырмалар 86</w:t>
      </w:r>
    </w:p>
    <w:p w:rsidR="00C9264D" w:rsidRPr="00CB3AA7" w:rsidRDefault="00FE0FBE" w:rsidP="00C9264D">
      <w:pPr>
        <w:spacing w:after="0" w:line="240" w:lineRule="auto"/>
        <w:ind w:left="708"/>
        <w:jc w:val="both"/>
        <w:rPr>
          <w:rFonts w:ascii="Times New Roman" w:hAnsi="Times New Roman" w:cs="Times New Roman"/>
          <w:b/>
          <w:sz w:val="24"/>
          <w:szCs w:val="24"/>
          <w:lang w:val="en-US"/>
        </w:rPr>
      </w:pPr>
      <w:r w:rsidRPr="00CB3AA7">
        <w:rPr>
          <w:rFonts w:ascii="Times New Roman" w:hAnsi="Times New Roman" w:cs="Times New Roman"/>
          <w:b/>
          <w:sz w:val="24"/>
          <w:szCs w:val="24"/>
        </w:rPr>
        <w:t xml:space="preserve"> Қосымша материалдар 88</w:t>
      </w:r>
    </w:p>
    <w:p w:rsidR="003D723B" w:rsidRPr="00CB3AA7" w:rsidRDefault="00FE0FBE" w:rsidP="00C9264D">
      <w:pPr>
        <w:spacing w:after="0" w:line="240" w:lineRule="auto"/>
        <w:ind w:left="708"/>
        <w:jc w:val="both"/>
        <w:rPr>
          <w:rFonts w:ascii="Times New Roman" w:hAnsi="Times New Roman" w:cs="Times New Roman"/>
          <w:b/>
          <w:color w:val="FF0000"/>
          <w:sz w:val="24"/>
          <w:szCs w:val="24"/>
          <w:lang w:val="kk-KZ"/>
        </w:rPr>
      </w:pPr>
      <w:r w:rsidRPr="00CB3AA7">
        <w:rPr>
          <w:rFonts w:ascii="Times New Roman" w:hAnsi="Times New Roman" w:cs="Times New Roman"/>
          <w:b/>
          <w:sz w:val="24"/>
          <w:szCs w:val="24"/>
        </w:rPr>
        <w:lastRenderedPageBreak/>
        <w:t xml:space="preserve"> Әдебиеттер тізімі 121</w:t>
      </w:r>
      <w:r w:rsidR="003D723B" w:rsidRPr="00CB3AA7">
        <w:rPr>
          <w:rFonts w:ascii="Times New Roman" w:hAnsi="Times New Roman" w:cs="Times New Roman"/>
          <w:b/>
          <w:color w:val="FF0000"/>
          <w:sz w:val="24"/>
          <w:szCs w:val="24"/>
          <w:lang w:val="kk-KZ"/>
        </w:rPr>
        <w:t>1-блок.</w:t>
      </w:r>
    </w:p>
    <w:p w:rsidR="006B710C" w:rsidRPr="00CB3AA7" w:rsidRDefault="003D723B"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ӘЛ-ФАРАБИДІҢ ДҮНИЕТАНЫМЫ</w:t>
      </w:r>
      <w:r w:rsidR="00CE3CFB" w:rsidRPr="00CB3AA7">
        <w:rPr>
          <w:rFonts w:ascii="Times New Roman" w:hAnsi="Times New Roman" w:cs="Times New Roman"/>
          <w:b/>
          <w:sz w:val="24"/>
          <w:szCs w:val="24"/>
          <w:lang w:val="kk-KZ"/>
        </w:rPr>
        <w:t xml:space="preserve"> ЖӘНЕ ПЕДАГОГИКА</w:t>
      </w:r>
      <w:r w:rsidRPr="00CB3AA7">
        <w:rPr>
          <w:rFonts w:ascii="Times New Roman" w:hAnsi="Times New Roman" w:cs="Times New Roman"/>
          <w:b/>
          <w:sz w:val="24"/>
          <w:szCs w:val="24"/>
          <w:lang w:val="kk-KZ"/>
        </w:rPr>
        <w:t xml:space="preserve"> ФИЛОСОФИЯСЫ</w:t>
      </w:r>
    </w:p>
    <w:p w:rsidR="003D723B" w:rsidRPr="00CB3AA7" w:rsidRDefault="003D723B" w:rsidP="00C9264D">
      <w:pPr>
        <w:spacing w:after="0" w:line="240" w:lineRule="auto"/>
        <w:ind w:firstLine="709"/>
        <w:jc w:val="both"/>
        <w:rPr>
          <w:rFonts w:ascii="Times New Roman" w:hAnsi="Times New Roman" w:cs="Times New Roman"/>
          <w:b/>
          <w:sz w:val="24"/>
          <w:szCs w:val="24"/>
          <w:lang w:val="kk-KZ"/>
        </w:rPr>
      </w:pPr>
    </w:p>
    <w:p w:rsidR="001620AC" w:rsidRPr="00CB3AA7" w:rsidRDefault="006B710C" w:rsidP="00C9264D">
      <w:pPr>
        <w:spacing w:after="0" w:line="240" w:lineRule="auto"/>
        <w:ind w:firstLine="709"/>
        <w:jc w:val="both"/>
        <w:rPr>
          <w:rFonts w:ascii="Times New Roman" w:hAnsi="Times New Roman" w:cs="Times New Roman"/>
          <w:sz w:val="24"/>
          <w:szCs w:val="24"/>
          <w:lang w:val="kk-KZ"/>
        </w:rPr>
      </w:pPr>
      <w:r w:rsidRPr="00CB3AA7">
        <w:rPr>
          <w:rFonts w:ascii="Times New Roman" w:hAnsi="Times New Roman" w:cs="Times New Roman"/>
          <w:b/>
          <w:sz w:val="24"/>
          <w:szCs w:val="24"/>
          <w:lang w:val="kk-KZ"/>
        </w:rPr>
        <w:t>Әл-Фарабидің дүниетанымы  үш басты ұстанымды қамтиды</w:t>
      </w:r>
      <w:r w:rsidR="001620AC" w:rsidRPr="00CB3AA7">
        <w:rPr>
          <w:rFonts w:ascii="Times New Roman" w:hAnsi="Times New Roman" w:cs="Times New Roman"/>
          <w:sz w:val="24"/>
          <w:szCs w:val="24"/>
          <w:lang w:val="kk-KZ"/>
        </w:rPr>
        <w:t>:</w:t>
      </w:r>
    </w:p>
    <w:p w:rsidR="003D723B" w:rsidRPr="00CB3AA7" w:rsidRDefault="006B710C" w:rsidP="00C9264D">
      <w:pPr>
        <w:spacing w:after="0" w:line="240" w:lineRule="auto"/>
        <w:ind w:firstLine="709"/>
        <w:jc w:val="both"/>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p>
    <w:p w:rsidR="001620AC" w:rsidRPr="00CB3AA7" w:rsidRDefault="003D723B" w:rsidP="00C9264D">
      <w:pPr>
        <w:pStyle w:val="a3"/>
        <w:numPr>
          <w:ilvl w:val="0"/>
          <w:numId w:val="3"/>
        </w:numPr>
        <w:spacing w:after="0" w:line="240" w:lineRule="auto"/>
        <w:ind w:left="0" w:firstLine="709"/>
        <w:jc w:val="both"/>
        <w:rPr>
          <w:rFonts w:ascii="Times New Roman" w:hAnsi="Times New Roman" w:cs="Times New Roman"/>
          <w:b/>
          <w:sz w:val="24"/>
          <w:szCs w:val="24"/>
          <w:lang w:val="kk-KZ"/>
        </w:rPr>
      </w:pPr>
      <w:r w:rsidRPr="00CB3AA7">
        <w:rPr>
          <w:rFonts w:ascii="Times New Roman" w:hAnsi="Times New Roman" w:cs="Times New Roman"/>
          <w:sz w:val="24"/>
          <w:szCs w:val="24"/>
          <w:lang w:val="kk-KZ"/>
        </w:rPr>
        <w:t xml:space="preserve"> </w:t>
      </w:r>
      <w:r w:rsidR="001620AC" w:rsidRPr="00CB3AA7">
        <w:rPr>
          <w:rFonts w:ascii="Times New Roman" w:hAnsi="Times New Roman" w:cs="Times New Roman"/>
          <w:b/>
          <w:sz w:val="24"/>
          <w:szCs w:val="24"/>
          <w:lang w:val="kk-KZ"/>
        </w:rPr>
        <w:t xml:space="preserve">Дүниенің мәңгілігін тану, </w:t>
      </w:r>
    </w:p>
    <w:p w:rsidR="001620AC" w:rsidRPr="00CB3AA7" w:rsidRDefault="003D723B" w:rsidP="00C9264D">
      <w:pPr>
        <w:pStyle w:val="a3"/>
        <w:numPr>
          <w:ilvl w:val="0"/>
          <w:numId w:val="3"/>
        </w:numPr>
        <w:spacing w:after="0" w:line="240" w:lineRule="auto"/>
        <w:ind w:left="0" w:firstLine="709"/>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w:t>
      </w:r>
      <w:r w:rsidR="001620AC" w:rsidRPr="00CB3AA7">
        <w:rPr>
          <w:rFonts w:ascii="Times New Roman" w:hAnsi="Times New Roman" w:cs="Times New Roman"/>
          <w:b/>
          <w:sz w:val="24"/>
          <w:szCs w:val="24"/>
          <w:lang w:val="kk-KZ"/>
        </w:rPr>
        <w:t>Д</w:t>
      </w:r>
      <w:r w:rsidR="006B710C" w:rsidRPr="00CB3AA7">
        <w:rPr>
          <w:rFonts w:ascii="Times New Roman" w:hAnsi="Times New Roman" w:cs="Times New Roman"/>
          <w:b/>
          <w:sz w:val="24"/>
          <w:szCs w:val="24"/>
          <w:lang w:val="kk-KZ"/>
        </w:rPr>
        <w:t>етерминизм – зерттеу ұстанымы ретінде</w:t>
      </w:r>
      <w:r w:rsidR="001620AC" w:rsidRPr="00CB3AA7">
        <w:rPr>
          <w:rFonts w:ascii="Times New Roman" w:hAnsi="Times New Roman" w:cs="Times New Roman"/>
          <w:b/>
          <w:sz w:val="24"/>
          <w:szCs w:val="24"/>
          <w:lang w:val="kk-KZ"/>
        </w:rPr>
        <w:t>,</w:t>
      </w:r>
    </w:p>
    <w:p w:rsidR="001620AC" w:rsidRPr="00CB3AA7" w:rsidRDefault="003D723B" w:rsidP="00C9264D">
      <w:pPr>
        <w:pStyle w:val="a3"/>
        <w:numPr>
          <w:ilvl w:val="0"/>
          <w:numId w:val="3"/>
        </w:numPr>
        <w:spacing w:after="0" w:line="240" w:lineRule="auto"/>
        <w:ind w:left="0" w:firstLine="709"/>
        <w:jc w:val="both"/>
        <w:rPr>
          <w:rFonts w:ascii="Times New Roman" w:hAnsi="Times New Roman" w:cs="Times New Roman"/>
          <w:sz w:val="24"/>
          <w:szCs w:val="24"/>
          <w:lang w:val="kk-KZ"/>
        </w:rPr>
      </w:pPr>
      <w:r w:rsidRPr="00CB3AA7">
        <w:rPr>
          <w:rFonts w:ascii="Times New Roman" w:hAnsi="Times New Roman" w:cs="Times New Roman"/>
          <w:b/>
          <w:sz w:val="24"/>
          <w:szCs w:val="24"/>
          <w:lang w:val="kk-KZ"/>
        </w:rPr>
        <w:t xml:space="preserve"> </w:t>
      </w:r>
      <w:r w:rsidR="001620AC" w:rsidRPr="00CB3AA7">
        <w:rPr>
          <w:rFonts w:ascii="Times New Roman" w:hAnsi="Times New Roman" w:cs="Times New Roman"/>
          <w:b/>
          <w:sz w:val="24"/>
          <w:szCs w:val="24"/>
          <w:lang w:val="kk-KZ"/>
        </w:rPr>
        <w:t>П</w:t>
      </w:r>
      <w:r w:rsidR="006B710C" w:rsidRPr="00CB3AA7">
        <w:rPr>
          <w:rFonts w:ascii="Times New Roman" w:hAnsi="Times New Roman" w:cs="Times New Roman"/>
          <w:b/>
          <w:sz w:val="24"/>
          <w:szCs w:val="24"/>
          <w:lang w:val="kk-KZ"/>
        </w:rPr>
        <w:t>арасат туралы ілім</w:t>
      </w:r>
      <w:r w:rsidR="006B710C" w:rsidRPr="00CB3AA7">
        <w:rPr>
          <w:rFonts w:ascii="Times New Roman" w:hAnsi="Times New Roman" w:cs="Times New Roman"/>
          <w:sz w:val="24"/>
          <w:szCs w:val="24"/>
          <w:lang w:val="kk-KZ"/>
        </w:rPr>
        <w:t xml:space="preserve">. </w:t>
      </w:r>
    </w:p>
    <w:p w:rsidR="00F0049D" w:rsidRPr="00CB3AA7" w:rsidRDefault="00F0049D" w:rsidP="00C9264D">
      <w:pPr>
        <w:pStyle w:val="a3"/>
        <w:spacing w:after="0" w:line="240" w:lineRule="auto"/>
        <w:ind w:left="0"/>
        <w:jc w:val="both"/>
        <w:rPr>
          <w:rFonts w:ascii="Times New Roman" w:hAnsi="Times New Roman" w:cs="Times New Roman"/>
          <w:sz w:val="24"/>
          <w:szCs w:val="24"/>
          <w:lang w:val="kk-KZ"/>
        </w:rPr>
      </w:pPr>
    </w:p>
    <w:p w:rsidR="003D723B" w:rsidRPr="00CB3AA7" w:rsidRDefault="003D723B" w:rsidP="00C9264D">
      <w:pPr>
        <w:spacing w:after="0" w:line="240" w:lineRule="auto"/>
        <w:ind w:firstLine="709"/>
        <w:jc w:val="both"/>
        <w:rPr>
          <w:rFonts w:ascii="Times New Roman" w:hAnsi="Times New Roman" w:cs="Times New Roman"/>
          <w:b/>
          <w:sz w:val="24"/>
          <w:szCs w:val="24"/>
          <w:lang w:val="kk-KZ"/>
        </w:rPr>
      </w:pP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 xml:space="preserve">МИРОВОЗЗРЕНИЕ АЛЬ-ФАРАБИ И ФИЛОСОФИЯ </w:t>
      </w: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ПЕДАГОГИКИ</w:t>
      </w: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 xml:space="preserve">Мировоззрение Аль-Фараби охватывает три основных принципа: </w:t>
      </w: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 П</w:t>
      </w:r>
      <w:r w:rsidR="008B558A" w:rsidRPr="00CB3AA7">
        <w:rPr>
          <w:rFonts w:ascii="Times New Roman" w:eastAsia="Times New Roman" w:hAnsi="Times New Roman" w:cs="Times New Roman"/>
          <w:b/>
          <w:color w:val="222222"/>
          <w:sz w:val="24"/>
          <w:szCs w:val="24"/>
        </w:rPr>
        <w:t>ризнание вечности мира,</w:t>
      </w: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 xml:space="preserve"> • Детер</w:t>
      </w:r>
      <w:r w:rsidR="008B558A" w:rsidRPr="00CB3AA7">
        <w:rPr>
          <w:rFonts w:ascii="Times New Roman" w:eastAsia="Times New Roman" w:hAnsi="Times New Roman" w:cs="Times New Roman"/>
          <w:b/>
          <w:color w:val="222222"/>
          <w:sz w:val="24"/>
          <w:szCs w:val="24"/>
        </w:rPr>
        <w:t>минизм как принцип исследования,</w:t>
      </w:r>
    </w:p>
    <w:p w:rsidR="00F0049D" w:rsidRPr="00CB3AA7" w:rsidRDefault="00F0049D"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r w:rsidRPr="00CB3AA7">
        <w:rPr>
          <w:rFonts w:ascii="Times New Roman" w:eastAsia="Times New Roman" w:hAnsi="Times New Roman" w:cs="Times New Roman"/>
          <w:b/>
          <w:color w:val="222222"/>
          <w:sz w:val="24"/>
          <w:szCs w:val="24"/>
        </w:rPr>
        <w:t xml:space="preserve"> • Учение о разуме. </w:t>
      </w:r>
    </w:p>
    <w:p w:rsidR="00F0049D" w:rsidRPr="00CB3AA7" w:rsidRDefault="00F0049D" w:rsidP="00C9264D">
      <w:pPr>
        <w:spacing w:after="0" w:line="240" w:lineRule="auto"/>
        <w:ind w:firstLine="709"/>
        <w:jc w:val="both"/>
        <w:rPr>
          <w:rFonts w:ascii="Times New Roman" w:hAnsi="Times New Roman" w:cs="Times New Roman"/>
          <w:b/>
          <w:sz w:val="24"/>
          <w:szCs w:val="24"/>
          <w:lang w:val="kk-KZ"/>
        </w:rPr>
      </w:pPr>
    </w:p>
    <w:p w:rsidR="00F0049D" w:rsidRPr="00CB3AA7" w:rsidRDefault="00F0049D" w:rsidP="00C9264D">
      <w:pPr>
        <w:spacing w:after="0" w:line="240" w:lineRule="auto"/>
        <w:ind w:firstLine="709"/>
        <w:jc w:val="both"/>
        <w:rPr>
          <w:rFonts w:ascii="Times New Roman" w:hAnsi="Times New Roman" w:cs="Times New Roman"/>
          <w:b/>
          <w:sz w:val="24"/>
          <w:szCs w:val="24"/>
          <w:lang w:val="kk-KZ"/>
        </w:rPr>
      </w:pPr>
    </w:p>
    <w:p w:rsidR="00F0049D" w:rsidRPr="00CB3AA7" w:rsidRDefault="00F0049D" w:rsidP="00C9264D">
      <w:pPr>
        <w:spacing w:after="0" w:line="240" w:lineRule="auto"/>
        <w:ind w:firstLine="709"/>
        <w:jc w:val="both"/>
        <w:rPr>
          <w:rFonts w:ascii="Times New Roman" w:hAnsi="Times New Roman" w:cs="Times New Roman"/>
          <w:b/>
          <w:sz w:val="24"/>
          <w:szCs w:val="24"/>
          <w:lang w:val="kk-KZ"/>
        </w:rPr>
      </w:pPr>
    </w:p>
    <w:p w:rsidR="006B710C" w:rsidRPr="00CB3AA7" w:rsidRDefault="001620AC"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Әл-Фараби </w:t>
      </w:r>
      <w:r w:rsidR="006B710C" w:rsidRPr="00CB3AA7">
        <w:rPr>
          <w:rFonts w:ascii="Times New Roman" w:hAnsi="Times New Roman" w:cs="Times New Roman"/>
          <w:b/>
          <w:sz w:val="24"/>
          <w:szCs w:val="24"/>
          <w:lang w:val="kk-KZ"/>
        </w:rPr>
        <w:t>педагогиканың философиясы мен әдіснамасындағы</w:t>
      </w:r>
      <w:r w:rsidR="007A5745" w:rsidRPr="00CB3AA7">
        <w:rPr>
          <w:rFonts w:ascii="Times New Roman" w:hAnsi="Times New Roman" w:cs="Times New Roman"/>
          <w:b/>
          <w:sz w:val="24"/>
          <w:szCs w:val="24"/>
          <w:lang w:val="kk-KZ"/>
        </w:rPr>
        <w:t xml:space="preserve"> </w:t>
      </w:r>
      <w:r w:rsidR="006B710C" w:rsidRPr="00CB3AA7">
        <w:rPr>
          <w:rFonts w:ascii="Times New Roman" w:hAnsi="Times New Roman" w:cs="Times New Roman"/>
          <w:b/>
          <w:sz w:val="24"/>
          <w:szCs w:val="24"/>
          <w:lang w:val="kk-KZ"/>
        </w:rPr>
        <w:t xml:space="preserve">гуманистік, жүйелілік, антропологиялық, құндылықтық, іс-әрекеттік, тарихи, тұлғалық, психологиялық, социологиялық, герменевтикалық, экономикалық  </w:t>
      </w:r>
      <w:r w:rsidR="00CE3CFB" w:rsidRPr="00CB3AA7">
        <w:rPr>
          <w:rFonts w:ascii="Times New Roman" w:hAnsi="Times New Roman" w:cs="Times New Roman"/>
          <w:b/>
          <w:sz w:val="24"/>
          <w:szCs w:val="24"/>
          <w:lang w:val="kk-KZ"/>
        </w:rPr>
        <w:t>сияқты тұғырлардың негізін салды</w:t>
      </w:r>
      <w:r w:rsidR="006B710C" w:rsidRPr="00CB3AA7">
        <w:rPr>
          <w:rFonts w:ascii="Times New Roman" w:hAnsi="Times New Roman" w:cs="Times New Roman"/>
          <w:b/>
          <w:sz w:val="24"/>
          <w:szCs w:val="24"/>
          <w:lang w:val="kk-KZ"/>
        </w:rPr>
        <w:t xml:space="preserve"> және оларды</w:t>
      </w:r>
      <w:r w:rsidR="0048133E" w:rsidRPr="00CB3AA7">
        <w:rPr>
          <w:rFonts w:ascii="Times New Roman" w:hAnsi="Times New Roman" w:cs="Times New Roman"/>
          <w:b/>
          <w:sz w:val="24"/>
          <w:szCs w:val="24"/>
          <w:lang w:val="kk-KZ"/>
        </w:rPr>
        <w:t xml:space="preserve"> қисынды пайдаланудың үлгісін к</w:t>
      </w:r>
      <w:r w:rsidR="006B710C" w:rsidRPr="00CB3AA7">
        <w:rPr>
          <w:rFonts w:ascii="Times New Roman" w:hAnsi="Times New Roman" w:cs="Times New Roman"/>
          <w:b/>
          <w:sz w:val="24"/>
          <w:szCs w:val="24"/>
          <w:lang w:val="kk-KZ"/>
        </w:rPr>
        <w:t xml:space="preserve">өрсетті. </w:t>
      </w:r>
    </w:p>
    <w:p w:rsidR="00B02AB8" w:rsidRPr="00CB3AA7" w:rsidRDefault="00B02AB8" w:rsidP="00C9264D">
      <w:pPr>
        <w:spacing w:after="0" w:line="240" w:lineRule="auto"/>
        <w:ind w:firstLine="709"/>
        <w:jc w:val="both"/>
        <w:rPr>
          <w:rFonts w:ascii="Times New Roman" w:hAnsi="Times New Roman" w:cs="Times New Roman"/>
          <w:b/>
          <w:sz w:val="24"/>
          <w:szCs w:val="24"/>
          <w:lang w:val="kk-KZ"/>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ab/>
      </w:r>
      <w:r w:rsidRPr="00CB3AA7">
        <w:rPr>
          <w:rFonts w:ascii="Times New Roman" w:hAnsi="Times New Roman" w:cs="Times New Roman"/>
          <w:b/>
          <w:color w:val="222222"/>
          <w:sz w:val="24"/>
          <w:szCs w:val="24"/>
        </w:rPr>
        <w:tab/>
        <w:t>Аль-Фараби  заложил основы   гуманистического, системного, антропологического, ценностного, деятельностного, исторического, личностного, психологического, социологического, герменевтического, экономического подходов  в философии и методологии педагогики и иллюстрировал  образцы их логического использования.</w:t>
      </w:r>
    </w:p>
    <w:p w:rsidR="003D723B" w:rsidRPr="00CB3AA7" w:rsidRDefault="003D723B" w:rsidP="00C9264D">
      <w:pPr>
        <w:spacing w:after="0" w:line="240" w:lineRule="auto"/>
        <w:ind w:firstLine="708"/>
        <w:jc w:val="both"/>
        <w:rPr>
          <w:rFonts w:ascii="Times New Roman" w:hAnsi="Times New Roman" w:cs="Times New Roman"/>
          <w:b/>
          <w:color w:val="FF0000"/>
          <w:sz w:val="24"/>
          <w:szCs w:val="24"/>
          <w:lang w:val="kk-KZ"/>
        </w:rPr>
      </w:pPr>
    </w:p>
    <w:p w:rsidR="005423CC" w:rsidRPr="00CB3AA7" w:rsidRDefault="005423CC" w:rsidP="00C9264D">
      <w:pPr>
        <w:spacing w:after="0" w:line="240" w:lineRule="auto"/>
        <w:ind w:firstLine="708"/>
        <w:jc w:val="both"/>
        <w:rPr>
          <w:rFonts w:ascii="Times New Roman" w:hAnsi="Times New Roman" w:cs="Times New Roman"/>
          <w:b/>
          <w:color w:val="FF0000"/>
          <w:sz w:val="24"/>
          <w:szCs w:val="24"/>
          <w:lang w:val="en-US"/>
        </w:rPr>
      </w:pPr>
    </w:p>
    <w:p w:rsidR="005423CC" w:rsidRPr="00CB3AA7" w:rsidRDefault="005423CC" w:rsidP="00C9264D">
      <w:pPr>
        <w:spacing w:after="0" w:line="240" w:lineRule="auto"/>
        <w:ind w:firstLine="708"/>
        <w:jc w:val="both"/>
        <w:rPr>
          <w:rFonts w:ascii="Times New Roman" w:hAnsi="Times New Roman" w:cs="Times New Roman"/>
          <w:b/>
          <w:color w:val="FF0000"/>
          <w:sz w:val="24"/>
          <w:szCs w:val="24"/>
          <w:lang w:val="en-US"/>
        </w:rPr>
      </w:pPr>
    </w:p>
    <w:p w:rsidR="005423CC" w:rsidRPr="00CB3AA7" w:rsidRDefault="005423CC" w:rsidP="00C9264D">
      <w:pPr>
        <w:spacing w:after="0" w:line="240" w:lineRule="auto"/>
        <w:ind w:firstLine="708"/>
        <w:jc w:val="both"/>
        <w:rPr>
          <w:rFonts w:ascii="Times New Roman" w:hAnsi="Times New Roman" w:cs="Times New Roman"/>
          <w:b/>
          <w:color w:val="FF0000"/>
          <w:sz w:val="24"/>
          <w:szCs w:val="24"/>
          <w:lang w:val="en-US"/>
        </w:rPr>
      </w:pPr>
    </w:p>
    <w:p w:rsidR="003D723B" w:rsidRPr="00CB3AA7" w:rsidRDefault="003D723B" w:rsidP="00C9264D">
      <w:pPr>
        <w:spacing w:after="0" w:line="240" w:lineRule="auto"/>
        <w:ind w:firstLine="708"/>
        <w:jc w:val="both"/>
        <w:rPr>
          <w:rFonts w:ascii="Times New Roman" w:hAnsi="Times New Roman" w:cs="Times New Roman"/>
          <w:b/>
          <w:color w:val="FF0000"/>
          <w:sz w:val="24"/>
          <w:szCs w:val="24"/>
          <w:lang w:val="kk-KZ"/>
        </w:rPr>
      </w:pPr>
      <w:r w:rsidRPr="00CB3AA7">
        <w:rPr>
          <w:rFonts w:ascii="Times New Roman" w:hAnsi="Times New Roman" w:cs="Times New Roman"/>
          <w:b/>
          <w:color w:val="FF0000"/>
          <w:sz w:val="24"/>
          <w:szCs w:val="24"/>
          <w:lang w:val="kk-KZ"/>
        </w:rPr>
        <w:t>2-блок.</w:t>
      </w:r>
    </w:p>
    <w:p w:rsidR="00907DF9" w:rsidRPr="00CB3AA7" w:rsidRDefault="0048133E"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ӘЛ-ФАРАБИ ДИДАКТИКАСЫ</w:t>
      </w:r>
    </w:p>
    <w:p w:rsidR="007A3671" w:rsidRPr="00CB3AA7" w:rsidRDefault="007A3671" w:rsidP="00C9264D">
      <w:pPr>
        <w:pStyle w:val="a4"/>
        <w:ind w:firstLine="0"/>
        <w:rPr>
          <w:rFonts w:ascii="Times New Roman" w:eastAsia="Times New Roman" w:hAnsi="Times New Roman" w:cs="Times New Roman"/>
          <w:b/>
          <w:sz w:val="24"/>
          <w:szCs w:val="24"/>
          <w:lang w:val="kk-KZ"/>
        </w:rPr>
      </w:pPr>
      <w:r w:rsidRPr="00CB3AA7">
        <w:rPr>
          <w:rFonts w:ascii="Times New Roman" w:eastAsia="Times New Roman" w:hAnsi="Times New Roman" w:cs="Times New Roman"/>
          <w:b/>
          <w:sz w:val="24"/>
          <w:szCs w:val="24"/>
          <w:lang w:val="kk-KZ"/>
        </w:rPr>
        <w:t>Оқытудың мақсаты – шәкірттің бойында білім беру мен   зерттеуге үйрету арқылы   білім, ақыл, парасат қалыптастыру.</w:t>
      </w:r>
    </w:p>
    <w:p w:rsidR="00EB086D" w:rsidRPr="00CB3AA7" w:rsidRDefault="00EB086D" w:rsidP="00C9264D">
      <w:pPr>
        <w:spacing w:after="0" w:line="240" w:lineRule="auto"/>
        <w:ind w:firstLine="708"/>
        <w:jc w:val="both"/>
        <w:rPr>
          <w:rFonts w:ascii="Times New Roman" w:hAnsi="Times New Roman" w:cs="Times New Roman"/>
          <w:b/>
          <w:sz w:val="24"/>
          <w:szCs w:val="24"/>
          <w:lang w:val="kk-KZ"/>
        </w:rPr>
      </w:pPr>
    </w:p>
    <w:p w:rsidR="0048133E" w:rsidRPr="00CB3AA7" w:rsidRDefault="00CE3CFB"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Оқытуд</w:t>
      </w:r>
      <w:r w:rsidR="007D6E3F" w:rsidRPr="00CB3AA7">
        <w:rPr>
          <w:rFonts w:ascii="Times New Roman" w:hAnsi="Times New Roman" w:cs="Times New Roman"/>
          <w:b/>
          <w:sz w:val="24"/>
          <w:szCs w:val="24"/>
          <w:lang w:val="kk-KZ"/>
        </w:rPr>
        <w:t>ың түпкі  мақсаты</w:t>
      </w:r>
      <w:r w:rsidRPr="00CB3AA7">
        <w:rPr>
          <w:rFonts w:ascii="Times New Roman" w:hAnsi="Times New Roman" w:cs="Times New Roman"/>
          <w:b/>
          <w:sz w:val="24"/>
          <w:szCs w:val="24"/>
          <w:lang w:val="kk-KZ"/>
        </w:rPr>
        <w:t xml:space="preserve"> </w:t>
      </w:r>
      <w:r w:rsidR="007D6E3F" w:rsidRPr="00CB3AA7">
        <w:rPr>
          <w:rFonts w:ascii="Times New Roman" w:hAnsi="Times New Roman" w:cs="Times New Roman"/>
          <w:b/>
          <w:sz w:val="24"/>
          <w:szCs w:val="24"/>
          <w:lang w:val="kk-KZ"/>
        </w:rPr>
        <w:t xml:space="preserve"> – </w:t>
      </w:r>
      <w:r w:rsidRPr="00CB3AA7">
        <w:rPr>
          <w:rFonts w:ascii="Times New Roman" w:hAnsi="Times New Roman" w:cs="Times New Roman"/>
          <w:b/>
          <w:sz w:val="24"/>
          <w:szCs w:val="24"/>
          <w:lang w:val="kk-KZ"/>
        </w:rPr>
        <w:t xml:space="preserve"> </w:t>
      </w:r>
      <w:r w:rsidR="007D6E3F" w:rsidRPr="00CB3AA7">
        <w:rPr>
          <w:rFonts w:ascii="Times New Roman" w:hAnsi="Times New Roman" w:cs="Times New Roman"/>
          <w:b/>
          <w:sz w:val="24"/>
          <w:szCs w:val="24"/>
          <w:lang w:val="kk-KZ"/>
        </w:rPr>
        <w:t>адамдарды бақытқа жеткізу.</w:t>
      </w:r>
    </w:p>
    <w:p w:rsidR="003D723B" w:rsidRPr="00CB3AA7" w:rsidRDefault="003D723B" w:rsidP="00C9264D">
      <w:pPr>
        <w:spacing w:after="0" w:line="240" w:lineRule="auto"/>
        <w:ind w:firstLine="708"/>
        <w:jc w:val="both"/>
        <w:rPr>
          <w:rFonts w:ascii="Times New Roman" w:eastAsia="Times New Roman" w:hAnsi="Times New Roman" w:cs="Times New Roman"/>
          <w:b/>
          <w:sz w:val="24"/>
          <w:szCs w:val="24"/>
          <w:lang w:val="kk-KZ"/>
        </w:rPr>
      </w:pPr>
    </w:p>
    <w:p w:rsidR="0048133E" w:rsidRPr="00CB3AA7" w:rsidRDefault="003D723B" w:rsidP="00C9264D">
      <w:pPr>
        <w:spacing w:after="0" w:line="240" w:lineRule="auto"/>
        <w:jc w:val="both"/>
        <w:rPr>
          <w:rFonts w:ascii="Times New Roman" w:eastAsia="Times New Roman" w:hAnsi="Times New Roman" w:cs="Times New Roman"/>
          <w:b/>
          <w:sz w:val="24"/>
          <w:szCs w:val="24"/>
          <w:lang w:val="kk-KZ"/>
        </w:rPr>
      </w:pPr>
      <w:r w:rsidRPr="00CB3AA7">
        <w:rPr>
          <w:rFonts w:ascii="Times New Roman" w:eastAsia="Times New Roman" w:hAnsi="Times New Roman" w:cs="Times New Roman"/>
          <w:b/>
          <w:sz w:val="24"/>
          <w:szCs w:val="24"/>
        </w:rPr>
        <w:t xml:space="preserve">«Адамға </w:t>
      </w:r>
      <w:r w:rsidR="00CE3CFB" w:rsidRPr="00CB3AA7">
        <w:rPr>
          <w:rFonts w:ascii="Times New Roman" w:eastAsia="Times New Roman" w:hAnsi="Times New Roman" w:cs="Times New Roman"/>
          <w:b/>
          <w:sz w:val="24"/>
          <w:szCs w:val="24"/>
          <w:lang w:val="kk-KZ"/>
        </w:rPr>
        <w:t xml:space="preserve"> </w:t>
      </w:r>
      <w:r w:rsidRPr="00CB3AA7">
        <w:rPr>
          <w:rFonts w:ascii="Times New Roman" w:eastAsia="Times New Roman" w:hAnsi="Times New Roman" w:cs="Times New Roman"/>
          <w:b/>
          <w:sz w:val="24"/>
          <w:szCs w:val="24"/>
        </w:rPr>
        <w:t>ең</w:t>
      </w:r>
      <w:r w:rsidR="00CE3CFB" w:rsidRPr="00CB3AA7">
        <w:rPr>
          <w:rFonts w:ascii="Times New Roman" w:eastAsia="Times New Roman" w:hAnsi="Times New Roman" w:cs="Times New Roman"/>
          <w:b/>
          <w:sz w:val="24"/>
          <w:szCs w:val="24"/>
          <w:lang w:val="kk-KZ"/>
        </w:rPr>
        <w:t xml:space="preserve"> </w:t>
      </w:r>
      <w:r w:rsidRPr="00CB3AA7">
        <w:rPr>
          <w:rFonts w:ascii="Times New Roman" w:eastAsia="Times New Roman" w:hAnsi="Times New Roman" w:cs="Times New Roman"/>
          <w:b/>
          <w:sz w:val="24"/>
          <w:szCs w:val="24"/>
        </w:rPr>
        <w:t xml:space="preserve"> бірінші білім емес, тәрбие беру керек, тәрбиесіз берілген білім – адамзаттың қас жауы</w:t>
      </w:r>
      <w:r w:rsidRPr="00CB3AA7">
        <w:rPr>
          <w:rFonts w:ascii="Times New Roman" w:eastAsia="Times New Roman" w:hAnsi="Times New Roman" w:cs="Times New Roman"/>
          <w:b/>
          <w:sz w:val="24"/>
          <w:szCs w:val="24"/>
          <w:lang w:val="kk-KZ"/>
        </w:rPr>
        <w:t>» (</w:t>
      </w:r>
      <w:r w:rsidRPr="00CB3AA7">
        <w:rPr>
          <w:rFonts w:ascii="Times New Roman" w:hAnsi="Times New Roman" w:cs="Times New Roman"/>
          <w:b/>
          <w:sz w:val="24"/>
          <w:szCs w:val="24"/>
          <w:lang w:val="kk-KZ"/>
        </w:rPr>
        <w:t>Әл-Фараби</w:t>
      </w:r>
      <w:r w:rsidRPr="00CB3AA7">
        <w:rPr>
          <w:rFonts w:ascii="Times New Roman" w:eastAsia="Times New Roman" w:hAnsi="Times New Roman" w:cs="Times New Roman"/>
          <w:b/>
          <w:sz w:val="24"/>
          <w:szCs w:val="24"/>
          <w:lang w:val="kk-KZ"/>
        </w:rPr>
        <w:t>).</w:t>
      </w:r>
    </w:p>
    <w:p w:rsidR="00B02AB8" w:rsidRPr="00CB3AA7" w:rsidRDefault="00B02AB8" w:rsidP="00C9264D">
      <w:pPr>
        <w:spacing w:after="0" w:line="240" w:lineRule="auto"/>
        <w:jc w:val="both"/>
        <w:rPr>
          <w:rFonts w:ascii="Times New Roman" w:eastAsia="Times New Roman" w:hAnsi="Times New Roman" w:cs="Times New Roman"/>
          <w:b/>
          <w:sz w:val="24"/>
          <w:szCs w:val="24"/>
          <w:lang w:val="kk-KZ"/>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ДИДАКТИКА АЛЬ-ФАРАБИ</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Цель обучения  -  формирование знаний, интеллекта и мудрости в ученике посредством образования и обучения исследованию.</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Конечная цель обучения - приносить счастье людям.</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lastRenderedPageBreak/>
        <w:t>«Человеку в первую очередь нужно не знание, а воспитание,  образование без воспитания является врагом человечества» (Аль-Фараби).</w:t>
      </w:r>
    </w:p>
    <w:p w:rsidR="00B02AB8" w:rsidRPr="00CB3AA7" w:rsidRDefault="00B02AB8" w:rsidP="00C9264D">
      <w:pPr>
        <w:spacing w:after="0" w:line="240" w:lineRule="auto"/>
        <w:jc w:val="both"/>
        <w:rPr>
          <w:rFonts w:ascii="Times New Roman" w:hAnsi="Times New Roman" w:cs="Times New Roman"/>
          <w:b/>
          <w:sz w:val="24"/>
          <w:szCs w:val="24"/>
          <w:lang w:val="kk-KZ"/>
        </w:rPr>
      </w:pPr>
    </w:p>
    <w:p w:rsidR="003D723B" w:rsidRPr="00CB3AA7" w:rsidRDefault="003D723B" w:rsidP="00C9264D">
      <w:pPr>
        <w:spacing w:after="0" w:line="240" w:lineRule="auto"/>
        <w:ind w:firstLine="708"/>
        <w:jc w:val="both"/>
        <w:rPr>
          <w:rFonts w:ascii="Times New Roman" w:hAnsi="Times New Roman" w:cs="Times New Roman"/>
          <w:b/>
          <w:sz w:val="24"/>
          <w:szCs w:val="24"/>
          <w:lang w:val="kk-KZ"/>
        </w:rPr>
      </w:pPr>
    </w:p>
    <w:p w:rsidR="0048133E" w:rsidRPr="00CB3AA7" w:rsidRDefault="0048133E"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Дидактиканың негізгі ұғымдары</w:t>
      </w:r>
      <w:r w:rsidR="003D723B" w:rsidRPr="00CB3AA7">
        <w:rPr>
          <w:rFonts w:ascii="Times New Roman" w:hAnsi="Times New Roman" w:cs="Times New Roman"/>
          <w:b/>
          <w:sz w:val="24"/>
          <w:szCs w:val="24"/>
          <w:lang w:val="kk-KZ"/>
        </w:rPr>
        <w:t>:</w:t>
      </w:r>
    </w:p>
    <w:p w:rsidR="0048133E" w:rsidRPr="00CB3AA7" w:rsidRDefault="0048133E" w:rsidP="00C9264D">
      <w:pPr>
        <w:spacing w:after="0" w:line="240" w:lineRule="auto"/>
        <w:ind w:firstLine="708"/>
        <w:jc w:val="both"/>
        <w:rPr>
          <w:rFonts w:ascii="Times New Roman" w:hAnsi="Times New Roman" w:cs="Times New Roman"/>
          <w:b/>
          <w:sz w:val="24"/>
          <w:szCs w:val="24"/>
          <w:lang w:val="kk-KZ"/>
        </w:rPr>
      </w:pPr>
    </w:p>
    <w:p w:rsidR="0048133E" w:rsidRPr="00CB3AA7" w:rsidRDefault="003D723B" w:rsidP="00C9264D">
      <w:pPr>
        <w:pStyle w:val="a3"/>
        <w:numPr>
          <w:ilvl w:val="0"/>
          <w:numId w:val="3"/>
        </w:numPr>
        <w:spacing w:after="0" w:line="240" w:lineRule="auto"/>
        <w:ind w:left="0" w:hanging="357"/>
        <w:jc w:val="both"/>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b/>
          <w:sz w:val="24"/>
          <w:szCs w:val="24"/>
          <w:lang w:val="kk-KZ"/>
        </w:rPr>
        <w:t xml:space="preserve">Үйрету дегеніміз – </w:t>
      </w:r>
      <w:r w:rsidR="0048133E" w:rsidRPr="00CB3AA7">
        <w:rPr>
          <w:rFonts w:ascii="Times New Roman" w:hAnsi="Times New Roman" w:cs="Times New Roman"/>
          <w:sz w:val="24"/>
          <w:szCs w:val="24"/>
          <w:lang w:val="kk-KZ"/>
        </w:rPr>
        <w:t>халықтар мен қалаларға теориялық ізгіліктерді дарыту.</w:t>
      </w:r>
    </w:p>
    <w:p w:rsidR="007D6E3F" w:rsidRPr="00CB3AA7" w:rsidRDefault="003D723B" w:rsidP="00C9264D">
      <w:pPr>
        <w:pStyle w:val="a3"/>
        <w:numPr>
          <w:ilvl w:val="0"/>
          <w:numId w:val="3"/>
        </w:numPr>
        <w:spacing w:after="0" w:line="240" w:lineRule="auto"/>
        <w:ind w:left="0" w:hanging="357"/>
        <w:jc w:val="both"/>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 </w:t>
      </w:r>
      <w:r w:rsidR="00616DA4" w:rsidRPr="00CB3AA7">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64.25pt;margin-top:208.5pt;width:0;height:0;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" strokecolor="#4f81bd [3204]" strokeweight=".5pt">
            <v:stroke startarrow="block" endarrow="block" joinstyle="miter"/>
            <w10:wrap anchorx="page" anchory="page"/>
          </v:shape>
        </w:pict>
      </w:r>
      <w:r w:rsidR="0048133E" w:rsidRPr="00CB3AA7">
        <w:rPr>
          <w:rFonts w:ascii="Times New Roman" w:hAnsi="Times New Roman" w:cs="Times New Roman"/>
          <w:b/>
          <w:sz w:val="24"/>
          <w:szCs w:val="24"/>
          <w:lang w:val="kk-KZ"/>
        </w:rPr>
        <w:t>Оқыту дегеніміз</w:t>
      </w:r>
      <w:r w:rsidR="0048133E" w:rsidRPr="00CB3AA7">
        <w:rPr>
          <w:rFonts w:ascii="Times New Roman" w:hAnsi="Times New Roman" w:cs="Times New Roman"/>
          <w:sz w:val="24"/>
          <w:szCs w:val="24"/>
          <w:lang w:val="kk-KZ"/>
        </w:rPr>
        <w:t xml:space="preserve"> – бұл халықтардың қайырымдылықтарды игеруі. Оқыту ауызша тіл үйрету, дағдыландыру, әрекеттендіру</w:t>
      </w:r>
      <w:r w:rsidR="007D6E3F" w:rsidRPr="00CB3AA7">
        <w:rPr>
          <w:rFonts w:ascii="Times New Roman" w:hAnsi="Times New Roman" w:cs="Times New Roman"/>
          <w:sz w:val="24"/>
          <w:szCs w:val="24"/>
          <w:lang w:val="kk-KZ"/>
        </w:rPr>
        <w:t xml:space="preserve"> арқылы іске асады.</w:t>
      </w:r>
    </w:p>
    <w:p w:rsidR="0048133E" w:rsidRPr="00CB3AA7" w:rsidRDefault="003D723B" w:rsidP="00C9264D">
      <w:pPr>
        <w:pStyle w:val="a3"/>
        <w:numPr>
          <w:ilvl w:val="0"/>
          <w:numId w:val="3"/>
        </w:numPr>
        <w:spacing w:after="0" w:line="240" w:lineRule="auto"/>
        <w:ind w:left="0" w:hanging="357"/>
        <w:jc w:val="both"/>
        <w:rPr>
          <w:rFonts w:ascii="Times New Roman" w:hAnsi="Times New Roman" w:cs="Times New Roman"/>
          <w:sz w:val="24"/>
          <w:szCs w:val="24"/>
        </w:rPr>
      </w:pPr>
      <w:r w:rsidRPr="00CB3AA7">
        <w:rPr>
          <w:rFonts w:ascii="Times New Roman" w:hAnsi="Times New Roman" w:cs="Times New Roman"/>
          <w:sz w:val="24"/>
          <w:szCs w:val="24"/>
          <w:lang w:val="kk-KZ"/>
        </w:rPr>
        <w:t xml:space="preserve"> </w:t>
      </w:r>
      <w:r w:rsidR="007D6E3F" w:rsidRPr="00CB3AA7">
        <w:rPr>
          <w:rFonts w:ascii="Times New Roman" w:hAnsi="Times New Roman" w:cs="Times New Roman"/>
          <w:b/>
          <w:sz w:val="24"/>
          <w:szCs w:val="24"/>
          <w:lang w:val="kk-KZ"/>
        </w:rPr>
        <w:t xml:space="preserve"> Б</w:t>
      </w:r>
      <w:r w:rsidR="0048133E" w:rsidRPr="00CB3AA7">
        <w:rPr>
          <w:rFonts w:ascii="Times New Roman" w:hAnsi="Times New Roman" w:cs="Times New Roman"/>
          <w:b/>
          <w:sz w:val="24"/>
          <w:szCs w:val="24"/>
          <w:lang w:val="kk-KZ"/>
        </w:rPr>
        <w:t>ілім беру</w:t>
      </w:r>
      <w:r w:rsidR="00CE3CFB"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 ғылым</w:t>
      </w:r>
      <w:r w:rsidR="007D6E3F" w:rsidRPr="00CB3AA7">
        <w:rPr>
          <w:rFonts w:ascii="Times New Roman" w:hAnsi="Times New Roman" w:cs="Times New Roman"/>
          <w:sz w:val="24"/>
          <w:szCs w:val="24"/>
          <w:lang w:val="kk-KZ"/>
        </w:rPr>
        <w:t xml:space="preserve"> теорияларын іске асыру әрекеті.</w:t>
      </w:r>
      <w:r w:rsidR="0048133E" w:rsidRPr="00CB3AA7">
        <w:rPr>
          <w:rFonts w:ascii="Times New Roman" w:hAnsi="Times New Roman" w:cs="Times New Roman"/>
          <w:sz w:val="24"/>
          <w:szCs w:val="24"/>
          <w:lang w:val="kk-KZ"/>
        </w:rPr>
        <w:t xml:space="preserve"> </w:t>
      </w:r>
    </w:p>
    <w:p w:rsidR="007D6E3F" w:rsidRPr="00CB3AA7" w:rsidRDefault="003D723B" w:rsidP="00C9264D">
      <w:pPr>
        <w:pStyle w:val="a3"/>
        <w:numPr>
          <w:ilvl w:val="0"/>
          <w:numId w:val="3"/>
        </w:numPr>
        <w:spacing w:after="0" w:line="240" w:lineRule="auto"/>
        <w:ind w:left="0" w:hanging="357"/>
        <w:jc w:val="both"/>
        <w:rPr>
          <w:rFonts w:ascii="Times New Roman" w:hAnsi="Times New Roman" w:cs="Times New Roman"/>
          <w:sz w:val="24"/>
          <w:szCs w:val="24"/>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b/>
          <w:sz w:val="24"/>
          <w:szCs w:val="24"/>
          <w:lang w:val="kk-KZ"/>
        </w:rPr>
        <w:t xml:space="preserve">Тәрбиелеу дегеніміз – </w:t>
      </w:r>
      <w:r w:rsidR="0048133E" w:rsidRPr="00CB3AA7">
        <w:rPr>
          <w:rFonts w:ascii="Times New Roman" w:hAnsi="Times New Roman" w:cs="Times New Roman"/>
          <w:sz w:val="24"/>
          <w:szCs w:val="24"/>
          <w:lang w:val="kk-KZ"/>
        </w:rPr>
        <w:t>халықтардың бойында білімге негізделген этникалық ізгіліктер мен өнерлерді дарыту. Тәрбиелеу – жеке адамның кісілігін қалыптастыру</w:t>
      </w:r>
      <w:r w:rsidR="007D6E3F" w:rsidRPr="00CB3AA7">
        <w:rPr>
          <w:rFonts w:ascii="Times New Roman" w:hAnsi="Times New Roman" w:cs="Times New Roman"/>
          <w:sz w:val="24"/>
          <w:szCs w:val="24"/>
          <w:lang w:val="kk-KZ"/>
        </w:rPr>
        <w:t xml:space="preserve">. Тәрбие тәжірибе </w:t>
      </w:r>
      <w:r w:rsidR="00CE3CFB" w:rsidRPr="00CB3AA7">
        <w:rPr>
          <w:rFonts w:ascii="Times New Roman" w:hAnsi="Times New Roman" w:cs="Times New Roman"/>
          <w:sz w:val="24"/>
          <w:szCs w:val="24"/>
          <w:lang w:val="kk-KZ"/>
        </w:rPr>
        <w:t xml:space="preserve"> </w:t>
      </w:r>
      <w:r w:rsidR="007D6E3F" w:rsidRPr="00CB3AA7">
        <w:rPr>
          <w:rFonts w:ascii="Times New Roman" w:hAnsi="Times New Roman" w:cs="Times New Roman"/>
          <w:sz w:val="24"/>
          <w:szCs w:val="24"/>
          <w:lang w:val="kk-KZ"/>
        </w:rPr>
        <w:t xml:space="preserve">және </w:t>
      </w:r>
      <w:r w:rsidR="00CE3CFB" w:rsidRPr="00CB3AA7">
        <w:rPr>
          <w:rFonts w:ascii="Times New Roman" w:hAnsi="Times New Roman" w:cs="Times New Roman"/>
          <w:sz w:val="24"/>
          <w:szCs w:val="24"/>
          <w:lang w:val="kk-KZ"/>
        </w:rPr>
        <w:t xml:space="preserve"> </w:t>
      </w:r>
      <w:r w:rsidR="007D6E3F" w:rsidRPr="00CB3AA7">
        <w:rPr>
          <w:rFonts w:ascii="Times New Roman" w:hAnsi="Times New Roman" w:cs="Times New Roman"/>
          <w:sz w:val="24"/>
          <w:szCs w:val="24"/>
          <w:lang w:val="kk-KZ"/>
        </w:rPr>
        <w:t>іс-әрекет арқылы беріледі</w:t>
      </w:r>
    </w:p>
    <w:p w:rsidR="007A3671" w:rsidRPr="00CB3AA7" w:rsidRDefault="007A3671" w:rsidP="00C9264D">
      <w:pPr>
        <w:pStyle w:val="a4"/>
        <w:ind w:firstLine="0"/>
        <w:rPr>
          <w:rFonts w:ascii="Times New Roman" w:hAnsi="Times New Roman" w:cs="Times New Roman"/>
          <w:sz w:val="24"/>
          <w:szCs w:val="24"/>
          <w:lang w:val="kk-KZ"/>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7A5745"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 xml:space="preserve">Основные категории </w:t>
      </w:r>
      <w:r w:rsidR="00B02AB8" w:rsidRPr="00CB3AA7">
        <w:rPr>
          <w:rFonts w:ascii="Times New Roman" w:hAnsi="Times New Roman" w:cs="Times New Roman"/>
          <w:b/>
          <w:color w:val="222222"/>
          <w:sz w:val="24"/>
          <w:szCs w:val="24"/>
        </w:rPr>
        <w:t>дидактики:</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color w:val="222222"/>
          <w:sz w:val="24"/>
          <w:szCs w:val="24"/>
        </w:rPr>
        <w:t xml:space="preserve">• </w:t>
      </w:r>
      <w:r w:rsidRPr="00CB3AA7">
        <w:rPr>
          <w:rFonts w:ascii="Times New Roman" w:hAnsi="Times New Roman" w:cs="Times New Roman"/>
          <w:b/>
          <w:color w:val="222222"/>
          <w:sz w:val="24"/>
          <w:szCs w:val="24"/>
        </w:rPr>
        <w:t>Учение</w:t>
      </w:r>
      <w:r w:rsidRPr="00CB3AA7">
        <w:rPr>
          <w:rFonts w:ascii="Times New Roman" w:hAnsi="Times New Roman" w:cs="Times New Roman"/>
          <w:color w:val="222222"/>
          <w:sz w:val="24"/>
          <w:szCs w:val="24"/>
        </w:rPr>
        <w:t xml:space="preserve">  – это   привитие теоретических благ людям и городам.</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color w:val="222222"/>
          <w:sz w:val="24"/>
          <w:szCs w:val="24"/>
        </w:rPr>
        <w:t xml:space="preserve">• </w:t>
      </w:r>
      <w:r w:rsidRPr="00CB3AA7">
        <w:rPr>
          <w:rFonts w:ascii="Times New Roman" w:hAnsi="Times New Roman" w:cs="Times New Roman"/>
          <w:b/>
          <w:color w:val="222222"/>
          <w:sz w:val="24"/>
          <w:szCs w:val="24"/>
        </w:rPr>
        <w:t xml:space="preserve">Обучение  </w:t>
      </w:r>
      <w:r w:rsidRPr="00CB3AA7">
        <w:rPr>
          <w:rFonts w:ascii="Times New Roman" w:hAnsi="Times New Roman" w:cs="Times New Roman"/>
          <w:color w:val="222222"/>
          <w:sz w:val="24"/>
          <w:szCs w:val="24"/>
        </w:rPr>
        <w:t>- это освоение народами добродетельных качеств. Обучение осуществляется посредством  усвоения  устного языка, навыков и деятельностей.</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 Образование </w:t>
      </w:r>
      <w:r w:rsidRPr="00CB3AA7">
        <w:rPr>
          <w:rFonts w:ascii="Times New Roman" w:hAnsi="Times New Roman" w:cs="Times New Roman"/>
          <w:color w:val="222222"/>
          <w:sz w:val="24"/>
          <w:szCs w:val="24"/>
        </w:rPr>
        <w:t xml:space="preserve"> -  это деятельность по реализации   научных теорий.</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Воспитание</w:t>
      </w:r>
      <w:r w:rsidRPr="00CB3AA7">
        <w:rPr>
          <w:rFonts w:ascii="Times New Roman" w:hAnsi="Times New Roman" w:cs="Times New Roman"/>
          <w:color w:val="222222"/>
          <w:sz w:val="24"/>
          <w:szCs w:val="24"/>
        </w:rPr>
        <w:t xml:space="preserve"> - это привитие </w:t>
      </w:r>
      <w:r w:rsidR="007A5745" w:rsidRPr="00CB3AA7">
        <w:rPr>
          <w:rFonts w:ascii="Times New Roman" w:hAnsi="Times New Roman" w:cs="Times New Roman"/>
          <w:color w:val="222222"/>
          <w:sz w:val="24"/>
          <w:szCs w:val="24"/>
        </w:rPr>
        <w:t xml:space="preserve">  народам</w:t>
      </w:r>
      <w:r w:rsidRPr="00CB3AA7">
        <w:rPr>
          <w:rFonts w:ascii="Times New Roman" w:hAnsi="Times New Roman" w:cs="Times New Roman"/>
          <w:color w:val="222222"/>
          <w:sz w:val="24"/>
          <w:szCs w:val="24"/>
        </w:rPr>
        <w:t xml:space="preserve">  этнических добродетельных качеств  и   искусства,  основанных на знаниях. Воспитание - это формирование субъектности личности. Воспитание реализуется посредством  опыта и деятельности.</w:t>
      </w:r>
    </w:p>
    <w:p w:rsidR="0048133E" w:rsidRPr="00CB3AA7" w:rsidRDefault="0048133E" w:rsidP="00C9264D">
      <w:pPr>
        <w:spacing w:after="0" w:line="240" w:lineRule="auto"/>
        <w:ind w:firstLine="708"/>
        <w:jc w:val="both"/>
        <w:rPr>
          <w:rFonts w:ascii="Times New Roman" w:hAnsi="Times New Roman" w:cs="Times New Roman"/>
          <w:b/>
          <w:sz w:val="24"/>
          <w:szCs w:val="24"/>
          <w:lang w:val="kk-KZ"/>
        </w:rPr>
      </w:pPr>
    </w:p>
    <w:p w:rsidR="007A3671" w:rsidRPr="00CB3AA7" w:rsidRDefault="0048133E" w:rsidP="00C9264D">
      <w:pPr>
        <w:spacing w:after="0" w:line="240" w:lineRule="auto"/>
        <w:ind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Оқыту ұстанымдары</w:t>
      </w:r>
      <w:r w:rsidR="003D723B" w:rsidRPr="00CB3AA7">
        <w:rPr>
          <w:rFonts w:ascii="Times New Roman" w:hAnsi="Times New Roman" w:cs="Times New Roman"/>
          <w:b/>
          <w:sz w:val="24"/>
          <w:szCs w:val="24"/>
          <w:lang w:val="kk-KZ"/>
        </w:rPr>
        <w:t>:</w:t>
      </w:r>
    </w:p>
    <w:p w:rsidR="00907DF9" w:rsidRPr="00CB3AA7" w:rsidRDefault="003064F4"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907DF9" w:rsidRPr="00CB3AA7">
        <w:rPr>
          <w:rFonts w:ascii="Times New Roman" w:eastAsia="Times New Roman" w:hAnsi="Times New Roman" w:cs="Times New Roman"/>
          <w:b/>
          <w:sz w:val="24"/>
          <w:szCs w:val="24"/>
          <w:lang w:val="kk-KZ"/>
        </w:rPr>
        <w:t>оқытудың әдіснамалық негізі</w:t>
      </w:r>
      <w:r w:rsidR="00907DF9" w:rsidRPr="00CB3AA7">
        <w:rPr>
          <w:rFonts w:ascii="Times New Roman" w:eastAsia="Times New Roman" w:hAnsi="Times New Roman" w:cs="Times New Roman"/>
          <w:sz w:val="24"/>
          <w:szCs w:val="24"/>
          <w:lang w:val="kk-KZ"/>
        </w:rPr>
        <w:t xml:space="preserve"> </w:t>
      </w:r>
      <w:r w:rsidR="00907DF9" w:rsidRPr="00CB3AA7">
        <w:rPr>
          <w:rFonts w:ascii="Times New Roman" w:eastAsia="Times New Roman" w:hAnsi="Times New Roman" w:cs="Times New Roman"/>
          <w:sz w:val="24"/>
          <w:szCs w:val="24"/>
        </w:rPr>
        <w:t>(</w:t>
      </w:r>
      <w:r w:rsidR="00CE3CFB" w:rsidRPr="00CB3AA7">
        <w:rPr>
          <w:rFonts w:ascii="Times New Roman" w:eastAsia="Times New Roman" w:hAnsi="Times New Roman" w:cs="Times New Roman"/>
          <w:sz w:val="24"/>
          <w:szCs w:val="24"/>
          <w:lang w:val="kk-KZ"/>
        </w:rPr>
        <w:t>оқыту ұстанымдарының жиынтығы</w:t>
      </w:r>
      <w:r w:rsidR="00907DF9" w:rsidRPr="00CB3AA7">
        <w:rPr>
          <w:rFonts w:ascii="Times New Roman" w:eastAsia="Times New Roman" w:hAnsi="Times New Roman" w:cs="Times New Roman"/>
          <w:sz w:val="24"/>
          <w:szCs w:val="24"/>
          <w:lang w:val="kk-KZ"/>
        </w:rPr>
        <w:t xml:space="preserve">), </w:t>
      </w:r>
    </w:p>
    <w:p w:rsidR="003064F4" w:rsidRPr="00CB3AA7" w:rsidRDefault="003064F4"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907DF9" w:rsidRPr="00CB3AA7">
        <w:rPr>
          <w:rFonts w:ascii="Times New Roman" w:eastAsia="Times New Roman" w:hAnsi="Times New Roman" w:cs="Times New Roman"/>
          <w:b/>
          <w:sz w:val="24"/>
          <w:szCs w:val="24"/>
          <w:lang w:val="kk-KZ"/>
        </w:rPr>
        <w:t>білім топтамасы мен мазмұны туралы ілім</w:t>
      </w:r>
      <w:r w:rsidR="00907DF9" w:rsidRPr="00CB3AA7">
        <w:rPr>
          <w:rFonts w:ascii="Times New Roman" w:eastAsia="Times New Roman" w:hAnsi="Times New Roman" w:cs="Times New Roman"/>
          <w:sz w:val="24"/>
          <w:szCs w:val="24"/>
          <w:lang w:val="kk-KZ"/>
        </w:rPr>
        <w:t xml:space="preserve"> (жүйелілік пен бірізділік ұстанымы),</w:t>
      </w:r>
    </w:p>
    <w:p w:rsidR="00907DF9" w:rsidRPr="00CB3AA7" w:rsidRDefault="00907DF9"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eastAsia="Times New Roman" w:hAnsi="Times New Roman" w:cs="Times New Roman"/>
          <w:sz w:val="24"/>
          <w:szCs w:val="24"/>
          <w:lang w:val="kk-KZ"/>
        </w:rPr>
        <w:t xml:space="preserve"> </w:t>
      </w:r>
      <w:r w:rsidRPr="00CB3AA7">
        <w:rPr>
          <w:rFonts w:ascii="Times New Roman" w:eastAsia="Times New Roman" w:hAnsi="Times New Roman" w:cs="Times New Roman"/>
          <w:b/>
          <w:sz w:val="24"/>
          <w:szCs w:val="24"/>
          <w:lang w:val="kk-KZ"/>
        </w:rPr>
        <w:t>парасат жайлы ілім</w:t>
      </w:r>
      <w:r w:rsidRPr="00CB3AA7">
        <w:rPr>
          <w:rFonts w:ascii="Times New Roman" w:eastAsia="Times New Roman" w:hAnsi="Times New Roman" w:cs="Times New Roman"/>
          <w:sz w:val="24"/>
          <w:szCs w:val="24"/>
          <w:lang w:val="kk-KZ"/>
        </w:rPr>
        <w:t xml:space="preserve"> </w:t>
      </w:r>
      <w:r w:rsidRPr="00CB3AA7">
        <w:rPr>
          <w:rFonts w:ascii="Times New Roman" w:eastAsia="Times New Roman" w:hAnsi="Times New Roman" w:cs="Times New Roman"/>
          <w:sz w:val="24"/>
          <w:szCs w:val="24"/>
        </w:rPr>
        <w:t>(</w:t>
      </w:r>
      <w:r w:rsidRPr="00CB3AA7">
        <w:rPr>
          <w:rFonts w:ascii="Times New Roman" w:eastAsia="Times New Roman" w:hAnsi="Times New Roman" w:cs="Times New Roman"/>
          <w:sz w:val="24"/>
          <w:szCs w:val="24"/>
          <w:lang w:val="kk-KZ"/>
        </w:rPr>
        <w:t>саналылық ұстанымы</w:t>
      </w:r>
      <w:r w:rsidRPr="00CB3AA7">
        <w:rPr>
          <w:rFonts w:ascii="Times New Roman" w:eastAsia="Times New Roman" w:hAnsi="Times New Roman" w:cs="Times New Roman"/>
          <w:sz w:val="24"/>
          <w:szCs w:val="24"/>
        </w:rPr>
        <w:t>)</w:t>
      </w:r>
      <w:r w:rsidRPr="00CB3AA7">
        <w:rPr>
          <w:rFonts w:ascii="Times New Roman" w:eastAsia="Times New Roman" w:hAnsi="Times New Roman" w:cs="Times New Roman"/>
          <w:sz w:val="24"/>
          <w:szCs w:val="24"/>
          <w:lang w:val="kk-KZ"/>
        </w:rPr>
        <w:t xml:space="preserve">, </w:t>
      </w:r>
    </w:p>
    <w:p w:rsidR="003064F4" w:rsidRPr="00CB3AA7" w:rsidRDefault="003064F4"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eastAsia="Times New Roman" w:hAnsi="Times New Roman" w:cs="Times New Roman"/>
          <w:sz w:val="24"/>
          <w:szCs w:val="24"/>
          <w:lang w:val="kk-KZ"/>
        </w:rPr>
        <w:t xml:space="preserve"> </w:t>
      </w:r>
      <w:r w:rsidR="00907DF9" w:rsidRPr="00CB3AA7">
        <w:rPr>
          <w:rFonts w:ascii="Times New Roman" w:eastAsia="Times New Roman" w:hAnsi="Times New Roman" w:cs="Times New Roman"/>
          <w:b/>
          <w:sz w:val="24"/>
          <w:szCs w:val="24"/>
          <w:lang w:val="kk-KZ"/>
        </w:rPr>
        <w:t>заттардың адамның сезім мүшелеріне әсері туралы ілім</w:t>
      </w:r>
      <w:r w:rsidR="00907DF9" w:rsidRPr="00CB3AA7">
        <w:rPr>
          <w:rFonts w:ascii="Times New Roman" w:eastAsia="Times New Roman" w:hAnsi="Times New Roman" w:cs="Times New Roman"/>
          <w:sz w:val="24"/>
          <w:szCs w:val="24"/>
          <w:lang w:val="kk-KZ"/>
        </w:rPr>
        <w:t xml:space="preserve"> </w:t>
      </w:r>
      <w:r w:rsidR="00907DF9" w:rsidRPr="00CB3AA7">
        <w:rPr>
          <w:rFonts w:ascii="Times New Roman" w:eastAsia="Times New Roman" w:hAnsi="Times New Roman" w:cs="Times New Roman"/>
          <w:sz w:val="24"/>
          <w:szCs w:val="24"/>
        </w:rPr>
        <w:t>(</w:t>
      </w:r>
      <w:r w:rsidR="00907DF9" w:rsidRPr="00CB3AA7">
        <w:rPr>
          <w:rFonts w:ascii="Times New Roman" w:eastAsia="Times New Roman" w:hAnsi="Times New Roman" w:cs="Times New Roman"/>
          <w:sz w:val="24"/>
          <w:szCs w:val="24"/>
          <w:lang w:val="kk-KZ"/>
        </w:rPr>
        <w:t>көрнекілік ұстанымы</w:t>
      </w:r>
      <w:r w:rsidR="00907DF9" w:rsidRPr="00CB3AA7">
        <w:rPr>
          <w:rFonts w:ascii="Times New Roman" w:eastAsia="Times New Roman" w:hAnsi="Times New Roman" w:cs="Times New Roman"/>
          <w:sz w:val="24"/>
          <w:szCs w:val="24"/>
        </w:rPr>
        <w:t>)</w:t>
      </w:r>
      <w:r w:rsidR="00907DF9" w:rsidRPr="00CB3AA7">
        <w:rPr>
          <w:rFonts w:ascii="Times New Roman" w:eastAsia="Times New Roman" w:hAnsi="Times New Roman" w:cs="Times New Roman"/>
          <w:sz w:val="24"/>
          <w:szCs w:val="24"/>
          <w:lang w:val="kk-KZ"/>
        </w:rPr>
        <w:t xml:space="preserve">, </w:t>
      </w:r>
    </w:p>
    <w:p w:rsidR="00907DF9" w:rsidRPr="00CB3AA7" w:rsidRDefault="00907DF9"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eastAsia="Times New Roman" w:hAnsi="Times New Roman" w:cs="Times New Roman"/>
          <w:b/>
          <w:sz w:val="24"/>
          <w:szCs w:val="24"/>
          <w:lang w:val="kk-KZ"/>
        </w:rPr>
        <w:t>ғылыми  білімнің теориялық және эмпирикалық мәні туралы ілім</w:t>
      </w:r>
      <w:r w:rsidRPr="00CB3AA7">
        <w:rPr>
          <w:rFonts w:ascii="Times New Roman" w:eastAsia="Times New Roman" w:hAnsi="Times New Roman" w:cs="Times New Roman"/>
          <w:sz w:val="24"/>
          <w:szCs w:val="24"/>
          <w:lang w:val="kk-KZ"/>
        </w:rPr>
        <w:t xml:space="preserve"> </w:t>
      </w:r>
      <w:r w:rsidRPr="00CB3AA7">
        <w:rPr>
          <w:rFonts w:ascii="Times New Roman" w:eastAsia="Times New Roman" w:hAnsi="Times New Roman" w:cs="Times New Roman"/>
          <w:sz w:val="24"/>
          <w:szCs w:val="24"/>
        </w:rPr>
        <w:t>(теория мен т</w:t>
      </w:r>
      <w:r w:rsidRPr="00CB3AA7">
        <w:rPr>
          <w:rFonts w:ascii="Times New Roman" w:eastAsia="Times New Roman" w:hAnsi="Times New Roman" w:cs="Times New Roman"/>
          <w:sz w:val="24"/>
          <w:szCs w:val="24"/>
          <w:lang w:val="kk-KZ"/>
        </w:rPr>
        <w:t>ә</w:t>
      </w:r>
      <w:r w:rsidRPr="00CB3AA7">
        <w:rPr>
          <w:rFonts w:ascii="Times New Roman" w:eastAsia="Times New Roman" w:hAnsi="Times New Roman" w:cs="Times New Roman"/>
          <w:sz w:val="24"/>
          <w:szCs w:val="24"/>
        </w:rPr>
        <w:t>ж</w:t>
      </w:r>
      <w:r w:rsidRPr="00CB3AA7">
        <w:rPr>
          <w:rFonts w:ascii="Times New Roman" w:eastAsia="Times New Roman" w:hAnsi="Times New Roman" w:cs="Times New Roman"/>
          <w:sz w:val="24"/>
          <w:szCs w:val="24"/>
          <w:lang w:val="kk-KZ"/>
        </w:rPr>
        <w:t>і</w:t>
      </w:r>
      <w:r w:rsidRPr="00CB3AA7">
        <w:rPr>
          <w:rFonts w:ascii="Times New Roman" w:eastAsia="Times New Roman" w:hAnsi="Times New Roman" w:cs="Times New Roman"/>
          <w:sz w:val="24"/>
          <w:szCs w:val="24"/>
        </w:rPr>
        <w:t>рибен</w:t>
      </w:r>
      <w:r w:rsidRPr="00CB3AA7">
        <w:rPr>
          <w:rFonts w:ascii="Times New Roman" w:eastAsia="Times New Roman" w:hAnsi="Times New Roman" w:cs="Times New Roman"/>
          <w:sz w:val="24"/>
          <w:szCs w:val="24"/>
          <w:lang w:val="kk-KZ"/>
        </w:rPr>
        <w:t>ің</w:t>
      </w:r>
      <w:r w:rsidRPr="00CB3AA7">
        <w:rPr>
          <w:rFonts w:ascii="Times New Roman" w:eastAsia="Times New Roman" w:hAnsi="Times New Roman" w:cs="Times New Roman"/>
          <w:sz w:val="24"/>
          <w:szCs w:val="24"/>
        </w:rPr>
        <w:t xml:space="preserve"> байланысы</w:t>
      </w:r>
      <w:r w:rsidRPr="00CB3AA7">
        <w:rPr>
          <w:rFonts w:ascii="Times New Roman" w:eastAsia="Times New Roman" w:hAnsi="Times New Roman" w:cs="Times New Roman"/>
          <w:sz w:val="24"/>
          <w:szCs w:val="24"/>
          <w:lang w:val="kk-KZ"/>
        </w:rPr>
        <w:t xml:space="preserve"> ұстанымы</w:t>
      </w:r>
      <w:r w:rsidRPr="00CB3AA7">
        <w:rPr>
          <w:rFonts w:ascii="Times New Roman" w:eastAsia="Times New Roman" w:hAnsi="Times New Roman" w:cs="Times New Roman"/>
          <w:sz w:val="24"/>
          <w:szCs w:val="24"/>
        </w:rPr>
        <w:t>)</w:t>
      </w:r>
      <w:r w:rsidRPr="00CB3AA7">
        <w:rPr>
          <w:rFonts w:ascii="Times New Roman" w:eastAsia="Times New Roman" w:hAnsi="Times New Roman" w:cs="Times New Roman"/>
          <w:sz w:val="24"/>
          <w:szCs w:val="24"/>
          <w:lang w:val="kk-KZ"/>
        </w:rPr>
        <w:t xml:space="preserve">, </w:t>
      </w:r>
    </w:p>
    <w:p w:rsidR="00907DF9" w:rsidRPr="00CB3AA7" w:rsidRDefault="003064F4"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eastAsia="Times New Roman" w:hAnsi="Times New Roman" w:cs="Times New Roman"/>
          <w:b/>
          <w:sz w:val="24"/>
          <w:szCs w:val="24"/>
          <w:lang w:val="kk-KZ"/>
        </w:rPr>
        <w:t xml:space="preserve"> </w:t>
      </w:r>
      <w:r w:rsidR="00907DF9" w:rsidRPr="00CB3AA7">
        <w:rPr>
          <w:rFonts w:ascii="Times New Roman" w:eastAsia="Times New Roman" w:hAnsi="Times New Roman" w:cs="Times New Roman"/>
          <w:b/>
          <w:sz w:val="24"/>
          <w:szCs w:val="24"/>
          <w:lang w:val="kk-KZ"/>
        </w:rPr>
        <w:t xml:space="preserve">таным теориясы </w:t>
      </w:r>
      <w:r w:rsidR="00907DF9" w:rsidRPr="00CB3AA7">
        <w:rPr>
          <w:rFonts w:ascii="Times New Roman" w:eastAsia="Times New Roman" w:hAnsi="Times New Roman" w:cs="Times New Roman"/>
          <w:sz w:val="24"/>
          <w:szCs w:val="24"/>
        </w:rPr>
        <w:t>(</w:t>
      </w:r>
      <w:r w:rsidR="00907DF9" w:rsidRPr="00CB3AA7">
        <w:rPr>
          <w:rFonts w:ascii="Times New Roman" w:eastAsia="Times New Roman" w:hAnsi="Times New Roman" w:cs="Times New Roman"/>
          <w:sz w:val="24"/>
          <w:szCs w:val="24"/>
          <w:lang w:val="kk-KZ"/>
        </w:rPr>
        <w:t>ғылымилық ұстанымы</w:t>
      </w:r>
      <w:r w:rsidR="00907DF9" w:rsidRPr="00CB3AA7">
        <w:rPr>
          <w:rFonts w:ascii="Times New Roman" w:eastAsia="Times New Roman" w:hAnsi="Times New Roman" w:cs="Times New Roman"/>
          <w:sz w:val="24"/>
          <w:szCs w:val="24"/>
        </w:rPr>
        <w:t>)</w:t>
      </w:r>
      <w:r w:rsidR="00907DF9" w:rsidRPr="00CB3AA7">
        <w:rPr>
          <w:rFonts w:ascii="Times New Roman" w:eastAsia="Times New Roman" w:hAnsi="Times New Roman" w:cs="Times New Roman"/>
          <w:sz w:val="24"/>
          <w:szCs w:val="24"/>
          <w:lang w:val="kk-KZ"/>
        </w:rPr>
        <w:t xml:space="preserve">, </w:t>
      </w:r>
    </w:p>
    <w:p w:rsidR="00907DF9" w:rsidRPr="00CB3AA7" w:rsidRDefault="003064F4" w:rsidP="00C9264D">
      <w:pPr>
        <w:pStyle w:val="a3"/>
        <w:numPr>
          <w:ilvl w:val="0"/>
          <w:numId w:val="3"/>
        </w:numPr>
        <w:spacing w:after="0" w:line="240" w:lineRule="auto"/>
        <w:ind w:left="0" w:hanging="357"/>
        <w:jc w:val="both"/>
        <w:rPr>
          <w:rFonts w:ascii="Times New Roman" w:eastAsia="Times New Roman" w:hAnsi="Times New Roman" w:cs="Times New Roman"/>
          <w:sz w:val="24"/>
          <w:szCs w:val="24"/>
          <w:lang w:val="kk-KZ"/>
        </w:rPr>
      </w:pPr>
      <w:r w:rsidRPr="00CB3AA7">
        <w:rPr>
          <w:rFonts w:ascii="Times New Roman" w:eastAsia="Times New Roman" w:hAnsi="Times New Roman" w:cs="Times New Roman"/>
          <w:b/>
          <w:sz w:val="24"/>
          <w:szCs w:val="24"/>
          <w:lang w:val="kk-KZ"/>
        </w:rPr>
        <w:t xml:space="preserve"> </w:t>
      </w:r>
      <w:r w:rsidR="00907DF9" w:rsidRPr="00CB3AA7">
        <w:rPr>
          <w:rFonts w:ascii="Times New Roman" w:eastAsia="Times New Roman" w:hAnsi="Times New Roman" w:cs="Times New Roman"/>
          <w:b/>
          <w:sz w:val="24"/>
          <w:szCs w:val="24"/>
          <w:lang w:val="kk-KZ"/>
        </w:rPr>
        <w:t>ізгілендіру ілімі</w:t>
      </w:r>
      <w:r w:rsidR="00907DF9" w:rsidRPr="00CB3AA7">
        <w:rPr>
          <w:rFonts w:ascii="Times New Roman" w:eastAsia="Times New Roman" w:hAnsi="Times New Roman" w:cs="Times New Roman"/>
          <w:sz w:val="24"/>
          <w:szCs w:val="24"/>
          <w:lang w:val="kk-KZ"/>
        </w:rPr>
        <w:t xml:space="preserve"> </w:t>
      </w:r>
      <w:r w:rsidR="00907DF9" w:rsidRPr="00CB3AA7">
        <w:rPr>
          <w:rFonts w:ascii="Times New Roman" w:eastAsia="Times New Roman" w:hAnsi="Times New Roman" w:cs="Times New Roman"/>
          <w:sz w:val="24"/>
          <w:szCs w:val="24"/>
        </w:rPr>
        <w:t>(</w:t>
      </w:r>
      <w:r w:rsidR="00907DF9" w:rsidRPr="00CB3AA7">
        <w:rPr>
          <w:rFonts w:ascii="Times New Roman" w:eastAsia="Times New Roman" w:hAnsi="Times New Roman" w:cs="Times New Roman"/>
          <w:sz w:val="24"/>
          <w:szCs w:val="24"/>
          <w:lang w:val="kk-KZ"/>
        </w:rPr>
        <w:t>оқытудың тәрбиелілік сипаты ұстанымы</w:t>
      </w:r>
      <w:r w:rsidR="00907DF9" w:rsidRPr="00CB3AA7">
        <w:rPr>
          <w:rFonts w:ascii="Times New Roman" w:eastAsia="Times New Roman" w:hAnsi="Times New Roman" w:cs="Times New Roman"/>
          <w:sz w:val="24"/>
          <w:szCs w:val="24"/>
        </w:rPr>
        <w:t>).</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Принципы обучения:</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 методологическая основа обучения </w:t>
      </w:r>
      <w:r w:rsidRPr="00CB3AA7">
        <w:rPr>
          <w:rFonts w:ascii="Times New Roman" w:hAnsi="Times New Roman" w:cs="Times New Roman"/>
          <w:color w:val="222222"/>
          <w:sz w:val="24"/>
          <w:szCs w:val="24"/>
        </w:rPr>
        <w:t>(совокупность принципов обучения),</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учение о группе знаний  и содержании образования </w:t>
      </w:r>
      <w:r w:rsidRPr="00CB3AA7">
        <w:rPr>
          <w:rFonts w:ascii="Times New Roman" w:hAnsi="Times New Roman" w:cs="Times New Roman"/>
          <w:color w:val="222222"/>
          <w:sz w:val="24"/>
          <w:szCs w:val="24"/>
        </w:rPr>
        <w:t xml:space="preserve"> (принцип  системности и последовательности),</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 учение о разуме </w:t>
      </w:r>
      <w:r w:rsidRPr="00CB3AA7">
        <w:rPr>
          <w:rFonts w:ascii="Times New Roman" w:hAnsi="Times New Roman" w:cs="Times New Roman"/>
          <w:color w:val="222222"/>
          <w:sz w:val="24"/>
          <w:szCs w:val="24"/>
        </w:rPr>
        <w:t>(принцип сознательности),</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учение о воздействии вещей на органы чувств  </w:t>
      </w:r>
      <w:r w:rsidRPr="00CB3AA7">
        <w:rPr>
          <w:rFonts w:ascii="Times New Roman" w:hAnsi="Times New Roman" w:cs="Times New Roman"/>
          <w:color w:val="222222"/>
          <w:sz w:val="24"/>
          <w:szCs w:val="24"/>
        </w:rPr>
        <w:t>человека (принцип наглядности),</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 учение  о   теоретической и эмпирической сущности  научного знания </w:t>
      </w:r>
      <w:r w:rsidRPr="00CB3AA7">
        <w:rPr>
          <w:rFonts w:ascii="Times New Roman" w:hAnsi="Times New Roman" w:cs="Times New Roman"/>
          <w:color w:val="222222"/>
          <w:sz w:val="24"/>
          <w:szCs w:val="24"/>
        </w:rPr>
        <w:t>(принцип связи  теории и практики),</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теория познания  </w:t>
      </w:r>
      <w:r w:rsidRPr="00CB3AA7">
        <w:rPr>
          <w:rFonts w:ascii="Times New Roman" w:hAnsi="Times New Roman" w:cs="Times New Roman"/>
          <w:color w:val="222222"/>
          <w:sz w:val="24"/>
          <w:szCs w:val="24"/>
        </w:rPr>
        <w:t>(принцип научности),</w:t>
      </w:r>
    </w:p>
    <w:p w:rsidR="00B02AB8" w:rsidRPr="00CB3AA7" w:rsidRDefault="00B02AB8" w:rsidP="00C9264D">
      <w:pPr>
        <w:pStyle w:val="HTML"/>
        <w:shd w:val="clear" w:color="auto" w:fill="F8F9FA"/>
        <w:jc w:val="both"/>
        <w:rPr>
          <w:rFonts w:ascii="Times New Roman" w:hAnsi="Times New Roman" w:cs="Times New Roman"/>
          <w:color w:val="222222"/>
          <w:sz w:val="24"/>
          <w:szCs w:val="24"/>
        </w:rPr>
      </w:pPr>
      <w:r w:rsidRPr="00CB3AA7">
        <w:rPr>
          <w:rFonts w:ascii="Times New Roman" w:hAnsi="Times New Roman" w:cs="Times New Roman"/>
          <w:b/>
          <w:color w:val="222222"/>
          <w:sz w:val="24"/>
          <w:szCs w:val="24"/>
        </w:rPr>
        <w:t xml:space="preserve">• учение о  гуманизации </w:t>
      </w:r>
      <w:r w:rsidRPr="00CB3AA7">
        <w:rPr>
          <w:rFonts w:ascii="Times New Roman" w:hAnsi="Times New Roman" w:cs="Times New Roman"/>
          <w:color w:val="222222"/>
          <w:sz w:val="24"/>
          <w:szCs w:val="24"/>
        </w:rPr>
        <w:t>(принцип воспитательного характера обучения).</w:t>
      </w:r>
    </w:p>
    <w:p w:rsidR="005423CC" w:rsidRPr="00CB3AA7" w:rsidRDefault="005423CC" w:rsidP="00C9264D">
      <w:pPr>
        <w:pStyle w:val="a4"/>
        <w:ind w:firstLine="708"/>
        <w:rPr>
          <w:rFonts w:ascii="Times New Roman" w:hAnsi="Times New Roman" w:cs="Times New Roman"/>
          <w:b/>
          <w:sz w:val="24"/>
          <w:szCs w:val="24"/>
          <w:lang w:val="en-US"/>
        </w:rPr>
      </w:pPr>
    </w:p>
    <w:p w:rsidR="005423CC" w:rsidRPr="00CB3AA7" w:rsidRDefault="005423CC" w:rsidP="00C9264D">
      <w:pPr>
        <w:pStyle w:val="a4"/>
        <w:ind w:firstLine="708"/>
        <w:rPr>
          <w:rFonts w:ascii="Times New Roman" w:hAnsi="Times New Roman" w:cs="Times New Roman"/>
          <w:b/>
          <w:sz w:val="24"/>
          <w:szCs w:val="24"/>
          <w:lang w:val="en-US"/>
        </w:rPr>
      </w:pPr>
    </w:p>
    <w:p w:rsidR="005423CC" w:rsidRPr="00CB3AA7" w:rsidRDefault="005423CC" w:rsidP="00C9264D">
      <w:pPr>
        <w:pStyle w:val="a4"/>
        <w:ind w:firstLine="708"/>
        <w:rPr>
          <w:rFonts w:ascii="Times New Roman" w:hAnsi="Times New Roman" w:cs="Times New Roman"/>
          <w:b/>
          <w:sz w:val="24"/>
          <w:szCs w:val="24"/>
          <w:lang w:val="en-US"/>
        </w:rPr>
      </w:pPr>
    </w:p>
    <w:p w:rsidR="005423CC" w:rsidRPr="00CB3AA7" w:rsidRDefault="005423CC" w:rsidP="00C9264D">
      <w:pPr>
        <w:pStyle w:val="a4"/>
        <w:ind w:firstLine="708"/>
        <w:rPr>
          <w:rFonts w:ascii="Times New Roman" w:hAnsi="Times New Roman" w:cs="Times New Roman"/>
          <w:b/>
          <w:sz w:val="24"/>
          <w:szCs w:val="24"/>
        </w:rPr>
      </w:pPr>
    </w:p>
    <w:p w:rsidR="00B02AB8" w:rsidRPr="00CB3AA7" w:rsidRDefault="00B02AB8" w:rsidP="00C9264D">
      <w:pPr>
        <w:pStyle w:val="a4"/>
        <w:ind w:firstLine="708"/>
        <w:rPr>
          <w:rFonts w:ascii="Times New Roman" w:hAnsi="Times New Roman" w:cs="Times New Roman"/>
          <w:b/>
          <w:sz w:val="24"/>
          <w:szCs w:val="24"/>
        </w:rPr>
      </w:pPr>
    </w:p>
    <w:p w:rsidR="0048133E" w:rsidRPr="00CB3AA7" w:rsidRDefault="0048133E" w:rsidP="00C9264D">
      <w:pPr>
        <w:pStyle w:val="a4"/>
        <w:ind w:firstLine="708"/>
        <w:rPr>
          <w:rFonts w:ascii="Times New Roman" w:hAnsi="Times New Roman" w:cs="Times New Roman"/>
          <w:b/>
          <w:sz w:val="24"/>
          <w:szCs w:val="24"/>
          <w:lang w:val="kk-KZ"/>
        </w:rPr>
      </w:pPr>
      <w:r w:rsidRPr="00CB3AA7">
        <w:rPr>
          <w:rFonts w:ascii="Times New Roman" w:hAnsi="Times New Roman" w:cs="Times New Roman"/>
          <w:b/>
          <w:sz w:val="24"/>
          <w:szCs w:val="24"/>
          <w:lang w:val="kk-KZ"/>
        </w:rPr>
        <w:t>Парасат – дидактикалық категория</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Интеллект как дидактическая категория</w:t>
      </w:r>
    </w:p>
    <w:p w:rsidR="00B02AB8" w:rsidRPr="00CB3AA7" w:rsidRDefault="00B02AB8" w:rsidP="00C9264D">
      <w:pPr>
        <w:pStyle w:val="a4"/>
        <w:ind w:firstLine="708"/>
        <w:rPr>
          <w:rFonts w:ascii="Times New Roman" w:hAnsi="Times New Roman" w:cs="Times New Roman"/>
          <w:b/>
          <w:sz w:val="24"/>
          <w:szCs w:val="24"/>
          <w:lang w:val="kk-KZ"/>
        </w:rPr>
      </w:pPr>
    </w:p>
    <w:tbl>
      <w:tblPr>
        <w:tblStyle w:val="a5"/>
        <w:tblW w:w="0" w:type="auto"/>
        <w:tblInd w:w="-34" w:type="dxa"/>
        <w:tblLook w:val="04A0"/>
      </w:tblPr>
      <w:tblGrid>
        <w:gridCol w:w="568"/>
        <w:gridCol w:w="2976"/>
        <w:gridCol w:w="6061"/>
      </w:tblGrid>
      <w:tr w:rsidR="0048133E" w:rsidRPr="00CB3AA7" w:rsidTr="00CB3AA7">
        <w:tc>
          <w:tcPr>
            <w:tcW w:w="568" w:type="dxa"/>
          </w:tcPr>
          <w:p w:rsidR="003064F4" w:rsidRPr="00CB3AA7" w:rsidRDefault="003064F4" w:rsidP="00C9264D">
            <w:pPr>
              <w:ind w:firstLine="34"/>
              <w:rPr>
                <w:rFonts w:ascii="Times New Roman" w:hAnsi="Times New Roman" w:cs="Times New Roman"/>
                <w:b/>
                <w:sz w:val="24"/>
                <w:szCs w:val="24"/>
                <w:lang w:val="kk-KZ"/>
              </w:rPr>
            </w:pP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w:t>
            </w:r>
          </w:p>
        </w:tc>
        <w:tc>
          <w:tcPr>
            <w:tcW w:w="2976" w:type="dxa"/>
          </w:tcPr>
          <w:p w:rsidR="0048133E" w:rsidRPr="00CB3AA7" w:rsidRDefault="0048133E" w:rsidP="00C9264D">
            <w:pPr>
              <w:ind w:firstLine="33"/>
              <w:rPr>
                <w:rFonts w:ascii="Times New Roman" w:hAnsi="Times New Roman" w:cs="Times New Roman"/>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Парасат</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құрылымы</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Парасат</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мазмұны</w:t>
            </w:r>
          </w:p>
        </w:tc>
      </w:tr>
      <w:tr w:rsidR="0048133E" w:rsidRPr="00CB3AA7" w:rsidTr="00CB3AA7">
        <w:tc>
          <w:tcPr>
            <w:tcW w:w="568"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1.</w:t>
            </w:r>
          </w:p>
        </w:tc>
        <w:tc>
          <w:tcPr>
            <w:tcW w:w="2976"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Мәні</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Парасаттылық, парасатты адам, қайырымды адам – жақсылыққа жаны құмар, жамандықтан қашық адам.</w:t>
            </w:r>
          </w:p>
        </w:tc>
      </w:tr>
      <w:tr w:rsidR="0048133E" w:rsidRPr="00CB3AA7" w:rsidTr="00CB3AA7">
        <w:tc>
          <w:tcPr>
            <w:tcW w:w="568"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2.</w:t>
            </w:r>
          </w:p>
        </w:tc>
        <w:tc>
          <w:tcPr>
            <w:tcW w:w="2976"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Әдіс-тәсілдері</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Ақыл-парасат күшінің жәрдемімен адам ғалымдар мен өнерлерді меңгереді және мінез-құлықтар мен әрекеттердің жамандарынан жақсыларын ажыратады, пайдалы мен зияндының, жағымды мен жағымсыздың айырмасын танитын болады.</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Ойлау күші арқылы адам интеллектуалдық пайымдағыш нысандарын аңғарады, сөйтіп өнер мен ғылымға ие болады, сұлулықты сұмпайылықтан айырады, сөйтіп өнер мен ғылымға ие болады. Ойлау күші қиялдау күшін және сезімдік күш пен қоректендіргіш күш сияқты үстем күштерді билеп төстейді.</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Әлденендей зат жөніндегі білім не ойлаушы күш арқылы, не қиял арқылы, не түйсік арқылы жиналмақ.</w:t>
            </w:r>
          </w:p>
        </w:tc>
      </w:tr>
      <w:tr w:rsidR="0048133E" w:rsidRPr="00CB3AA7" w:rsidTr="00CB3AA7">
        <w:tc>
          <w:tcPr>
            <w:tcW w:w="568"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3.</w:t>
            </w:r>
          </w:p>
        </w:tc>
        <w:tc>
          <w:tcPr>
            <w:tcW w:w="2976"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Нормасы</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Әрбір адамға өз тіршілігі үшін және ең жоғары кемелділікке жету үшін адам қауымы қажет.</w:t>
            </w:r>
          </w:p>
        </w:tc>
      </w:tr>
      <w:tr w:rsidR="0048133E" w:rsidRPr="00CB3AA7" w:rsidTr="00CB3AA7">
        <w:tc>
          <w:tcPr>
            <w:tcW w:w="568"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4.</w:t>
            </w:r>
          </w:p>
        </w:tc>
        <w:tc>
          <w:tcPr>
            <w:tcW w:w="2976"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Қажет қасиеттер</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Қайырымды қаланың басшысы, ол – имам</w:t>
            </w:r>
            <w:r w:rsidRPr="00CB3AA7">
              <w:rPr>
                <w:rFonts w:ascii="Times New Roman" w:hAnsi="Times New Roman" w:cs="Times New Roman"/>
                <w:sz w:val="24"/>
                <w:szCs w:val="24"/>
                <w:lang w:val="kk-KZ"/>
              </w:rPr>
              <w:t>. Оның бойында он екі қасиеті болуы керек: мінсіз дене мүшелері, түсініктілігі, ұғынықтылығы, аңғарымпаздығы, ақылдылығы, тілмарлығы, қанағатшылдығы, сауыққұмарлықтан аулақтығы, жанының асқақтығы, игі істерге ынтызарлығы, шешімпаздығы, ержүректілігі.</w:t>
            </w:r>
          </w:p>
        </w:tc>
      </w:tr>
      <w:tr w:rsidR="0048133E" w:rsidRPr="00CB3AA7" w:rsidTr="00CB3AA7">
        <w:tc>
          <w:tcPr>
            <w:tcW w:w="568"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5.</w:t>
            </w:r>
          </w:p>
        </w:tc>
        <w:tc>
          <w:tcPr>
            <w:tcW w:w="2976"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Түпкі нәтижесі</w:t>
            </w:r>
          </w:p>
        </w:tc>
        <w:tc>
          <w:tcPr>
            <w:tcW w:w="6061"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1. Дана болу.</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2. Заңдарды, ережелер мен әдет-ғүрыптарды жетік білу, өзінің барлық  іс-әрекетін оыларға сәйкес жүргізу.</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3. Заң сақталмаған жағдайда тапқырлық көрсету,</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4. Тапқыр да білгір болу, өзінің іс-әрекетінде ол халықтың әл-ауқатын жақсартуды мақсат етуге тиіс,</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5. Заңдарды орындауға жұртты өз сөзімен жігерлендіре білу,</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6. Әскери өнерді қызмет бабындағы өнер ретінде және билеуші өнер ретінде біліп алу.</w:t>
            </w:r>
          </w:p>
        </w:tc>
      </w:tr>
    </w:tbl>
    <w:p w:rsidR="003064F4" w:rsidRPr="00CB3AA7" w:rsidRDefault="003064F4" w:rsidP="00C9264D">
      <w:pPr>
        <w:spacing w:after="0" w:line="240" w:lineRule="auto"/>
        <w:jc w:val="both"/>
        <w:rPr>
          <w:rFonts w:ascii="Times New Roman" w:eastAsia="Times New Roman" w:hAnsi="Times New Roman" w:cs="Times New Roman"/>
          <w:b/>
          <w:color w:val="000000"/>
          <w:sz w:val="24"/>
          <w:szCs w:val="24"/>
          <w:lang w:val="kk-KZ"/>
        </w:rPr>
      </w:pPr>
    </w:p>
    <w:p w:rsidR="003064F4" w:rsidRPr="00CB3AA7" w:rsidRDefault="003064F4" w:rsidP="00C9264D">
      <w:pPr>
        <w:spacing w:after="0" w:line="240" w:lineRule="auto"/>
        <w:jc w:val="both"/>
        <w:rPr>
          <w:rFonts w:ascii="Times New Roman" w:eastAsia="Times New Roman" w:hAnsi="Times New Roman" w:cs="Times New Roman"/>
          <w:b/>
          <w:color w:val="000000"/>
          <w:sz w:val="24"/>
          <w:szCs w:val="24"/>
          <w:lang w:val="kk-KZ"/>
        </w:rPr>
      </w:pPr>
    </w:p>
    <w:p w:rsidR="00B02AB8" w:rsidRPr="00CB3AA7" w:rsidRDefault="00B02AB8" w:rsidP="00C9264D">
      <w:pPr>
        <w:spacing w:after="0" w:line="240" w:lineRule="auto"/>
        <w:jc w:val="both"/>
        <w:rPr>
          <w:rFonts w:ascii="Times New Roman" w:eastAsia="Times New Roman" w:hAnsi="Times New Roman" w:cs="Times New Roman"/>
          <w:b/>
          <w:color w:val="000000"/>
          <w:sz w:val="24"/>
          <w:szCs w:val="24"/>
          <w:lang w:val="kk-KZ"/>
        </w:rPr>
      </w:pPr>
    </w:p>
    <w:p w:rsidR="00B02AB8" w:rsidRPr="00CB3AA7" w:rsidRDefault="00B02AB8" w:rsidP="00C9264D">
      <w:pPr>
        <w:spacing w:after="0" w:line="240" w:lineRule="auto"/>
        <w:jc w:val="both"/>
        <w:rPr>
          <w:rFonts w:ascii="Times New Roman" w:eastAsia="Times New Roman" w:hAnsi="Times New Roman" w:cs="Times New Roman"/>
          <w:b/>
          <w:color w:val="000000"/>
          <w:sz w:val="24"/>
          <w:szCs w:val="24"/>
          <w:lang w:val="kk-KZ"/>
        </w:rPr>
      </w:pPr>
    </w:p>
    <w:p w:rsidR="00B02AB8" w:rsidRPr="00CB3AA7" w:rsidRDefault="00B02AB8" w:rsidP="00C9264D">
      <w:pPr>
        <w:spacing w:after="0" w:line="240" w:lineRule="auto"/>
        <w:jc w:val="both"/>
        <w:rPr>
          <w:rFonts w:ascii="Times New Roman" w:eastAsia="Times New Roman" w:hAnsi="Times New Roman" w:cs="Times New Roman"/>
          <w:b/>
          <w:color w:val="000000"/>
          <w:sz w:val="24"/>
          <w:szCs w:val="24"/>
          <w:lang w:val="kk-KZ"/>
        </w:rPr>
      </w:pPr>
    </w:p>
    <w:p w:rsidR="0048133E" w:rsidRPr="00CB3AA7" w:rsidRDefault="0048133E" w:rsidP="00C9264D">
      <w:pPr>
        <w:spacing w:after="0" w:line="240" w:lineRule="auto"/>
        <w:jc w:val="both"/>
        <w:rPr>
          <w:rFonts w:ascii="Times New Roman" w:eastAsia="Times New Roman" w:hAnsi="Times New Roman" w:cs="Times New Roman"/>
          <w:b/>
          <w:color w:val="000000"/>
          <w:sz w:val="24"/>
          <w:szCs w:val="24"/>
        </w:rPr>
      </w:pPr>
      <w:r w:rsidRPr="00CB3AA7">
        <w:rPr>
          <w:rFonts w:ascii="Times New Roman" w:eastAsia="Times New Roman" w:hAnsi="Times New Roman" w:cs="Times New Roman"/>
          <w:b/>
          <w:color w:val="000000"/>
          <w:sz w:val="24"/>
          <w:szCs w:val="24"/>
          <w:lang w:val="kk-KZ"/>
        </w:rPr>
        <w:t>Ә</w:t>
      </w:r>
      <w:r w:rsidRPr="00CB3AA7">
        <w:rPr>
          <w:rFonts w:ascii="Times New Roman" w:eastAsia="Times New Roman" w:hAnsi="Times New Roman" w:cs="Times New Roman"/>
          <w:b/>
          <w:color w:val="000000"/>
          <w:sz w:val="24"/>
          <w:szCs w:val="24"/>
        </w:rPr>
        <w:t>л-Фарабидің тәрбие тұжырымдамасы</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Концепция аль-Фараби о воспитании</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tbl>
      <w:tblPr>
        <w:tblStyle w:val="a5"/>
        <w:tblW w:w="0" w:type="auto"/>
        <w:tblInd w:w="108" w:type="dxa"/>
        <w:tblLook w:val="04A0"/>
      </w:tblPr>
      <w:tblGrid>
        <w:gridCol w:w="567"/>
        <w:gridCol w:w="2410"/>
        <w:gridCol w:w="6486"/>
      </w:tblGrid>
      <w:tr w:rsidR="0048133E" w:rsidRPr="00CB3AA7" w:rsidTr="00CB3AA7">
        <w:tc>
          <w:tcPr>
            <w:tcW w:w="567" w:type="dxa"/>
          </w:tcPr>
          <w:p w:rsidR="0048133E" w:rsidRPr="00CB3AA7" w:rsidRDefault="0048133E" w:rsidP="00C9264D">
            <w:pPr>
              <w:ind w:firstLine="34"/>
              <w:rPr>
                <w:rFonts w:ascii="Times New Roman" w:hAnsi="Times New Roman" w:cs="Times New Roman"/>
                <w:b/>
                <w:sz w:val="24"/>
                <w:szCs w:val="24"/>
              </w:rPr>
            </w:pPr>
            <w:r w:rsidRPr="00CB3AA7">
              <w:rPr>
                <w:rFonts w:ascii="Times New Roman" w:hAnsi="Times New Roman" w:cs="Times New Roman"/>
                <w:b/>
                <w:sz w:val="24"/>
                <w:szCs w:val="24"/>
              </w:rPr>
              <w:t>№</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Тәрбие</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w:t>
            </w:r>
            <w:r w:rsidRPr="00CB3AA7">
              <w:rPr>
                <w:rFonts w:ascii="Times New Roman" w:hAnsi="Times New Roman" w:cs="Times New Roman"/>
                <w:b/>
                <w:sz w:val="24"/>
                <w:szCs w:val="24"/>
                <w:lang w:val="kk-KZ"/>
              </w:rPr>
              <w:lastRenderedPageBreak/>
              <w:t>құрылымы</w:t>
            </w:r>
          </w:p>
        </w:tc>
        <w:tc>
          <w:tcPr>
            <w:tcW w:w="6486" w:type="dxa"/>
          </w:tcPr>
          <w:p w:rsidR="0048133E" w:rsidRPr="00CB3AA7" w:rsidRDefault="0048133E" w:rsidP="00C9264D">
            <w:pPr>
              <w:ind w:firstLine="34"/>
              <w:rPr>
                <w:rFonts w:ascii="Times New Roman" w:hAnsi="Times New Roman" w:cs="Times New Roman"/>
                <w:b/>
                <w:sz w:val="24"/>
                <w:szCs w:val="24"/>
                <w:lang w:val="kk-KZ"/>
              </w:rPr>
            </w:pPr>
            <w:r w:rsidRPr="00CB3AA7">
              <w:rPr>
                <w:rFonts w:ascii="Times New Roman" w:hAnsi="Times New Roman" w:cs="Times New Roman"/>
                <w:b/>
                <w:sz w:val="24"/>
                <w:szCs w:val="24"/>
              </w:rPr>
              <w:lastRenderedPageBreak/>
              <w:t>«</w:t>
            </w:r>
            <w:r w:rsidRPr="00CB3AA7">
              <w:rPr>
                <w:rFonts w:ascii="Times New Roman" w:hAnsi="Times New Roman" w:cs="Times New Roman"/>
                <w:b/>
                <w:sz w:val="24"/>
                <w:szCs w:val="24"/>
                <w:lang w:val="kk-KZ"/>
              </w:rPr>
              <w:t>Тәрбие</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мазмұны</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lastRenderedPageBreak/>
              <w:t>1.</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Мәні </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eastAsia="Times New Roman" w:hAnsi="Times New Roman" w:cs="Times New Roman"/>
                <w:sz w:val="24"/>
                <w:szCs w:val="24"/>
              </w:rPr>
              <w:t>«Адамға ең бірінші білім емес, тәрбие беру керек, тәрбиесіз берілген білім – адамзаттың қас жауы</w:t>
            </w:r>
            <w:r w:rsidRPr="00CB3AA7">
              <w:rPr>
                <w:rFonts w:ascii="Times New Roman" w:eastAsia="Times New Roman" w:hAnsi="Times New Roman" w:cs="Times New Roman"/>
                <w:sz w:val="24"/>
                <w:szCs w:val="24"/>
                <w:lang w:val="kk-KZ"/>
              </w:rPr>
              <w:t>, ол келешекте оның барлық өміріне апат әкеледі</w:t>
            </w:r>
            <w:r w:rsidRPr="00CB3AA7">
              <w:rPr>
                <w:rFonts w:ascii="Times New Roman" w:eastAsia="Times New Roman" w:hAnsi="Times New Roman" w:cs="Times New Roman"/>
                <w:sz w:val="24"/>
                <w:szCs w:val="24"/>
              </w:rPr>
              <w:t xml:space="preserve">». </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2.</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Заңдылықтары</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«Қайырымдылық  бақытқа жету үшін керек. Ол табиғи түрде де, қалау түрінде де бола алады. Зұлымдық бақытқа жетуге кедергі жасайды».</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«Адамдар туралы айтсақ, оларды қосатын, байланыстыратын  дәнекер, тұтқа  - адамгершілік болып табылады. Сондықтан адамдар адамзат тегіне жататын болғандықтан өзара бейбітшілік, татулық  сақтауы ләзім».</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3.</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Ұстанымдары</w:t>
            </w:r>
          </w:p>
        </w:tc>
        <w:tc>
          <w:tcPr>
            <w:tcW w:w="6486" w:type="dxa"/>
          </w:tcPr>
          <w:p w:rsidR="0048133E" w:rsidRPr="00CB3AA7" w:rsidRDefault="003064F4" w:rsidP="00C9264D">
            <w:pPr>
              <w:pStyle w:val="a3"/>
              <w:ind w:left="0"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430C" w:rsidRPr="00CB3AA7">
              <w:rPr>
                <w:rFonts w:ascii="Times New Roman" w:hAnsi="Times New Roman" w:cs="Times New Roman"/>
                <w:sz w:val="24"/>
                <w:szCs w:val="24"/>
                <w:lang w:val="kk-KZ"/>
              </w:rPr>
              <w:t>Т</w:t>
            </w:r>
            <w:r w:rsidR="0048133E" w:rsidRPr="00CB3AA7">
              <w:rPr>
                <w:rFonts w:ascii="Times New Roman" w:hAnsi="Times New Roman" w:cs="Times New Roman"/>
                <w:sz w:val="24"/>
                <w:szCs w:val="24"/>
                <w:lang w:val="kk-KZ"/>
              </w:rPr>
              <w:t>әрбиенің адамды бақытты және белсенді қоғамд</w:t>
            </w:r>
            <w:r w:rsidR="0048430C" w:rsidRPr="00CB3AA7">
              <w:rPr>
                <w:rFonts w:ascii="Times New Roman" w:hAnsi="Times New Roman" w:cs="Times New Roman"/>
                <w:sz w:val="24"/>
                <w:szCs w:val="24"/>
                <w:lang w:val="kk-KZ"/>
              </w:rPr>
              <w:t>ық өмірге дайындауға бағытталуы.</w:t>
            </w:r>
          </w:p>
          <w:p w:rsidR="0048133E" w:rsidRPr="00CB3AA7" w:rsidRDefault="0048133E" w:rsidP="00C9264D">
            <w:pPr>
              <w:pStyle w:val="a3"/>
              <w:numPr>
                <w:ilvl w:val="0"/>
                <w:numId w:val="2"/>
              </w:numPr>
              <w:tabs>
                <w:tab w:val="left" w:pos="255"/>
              </w:tabs>
              <w:ind w:left="0"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Тәрбиенің ө</w:t>
            </w:r>
            <w:r w:rsidR="0048430C" w:rsidRPr="00CB3AA7">
              <w:rPr>
                <w:rFonts w:ascii="Times New Roman" w:hAnsi="Times New Roman" w:cs="Times New Roman"/>
                <w:sz w:val="24"/>
                <w:szCs w:val="24"/>
                <w:lang w:val="kk-KZ"/>
              </w:rPr>
              <w:t>мірмен, еңбекпен байланыстылығы.</w:t>
            </w:r>
          </w:p>
          <w:p w:rsidR="0048133E" w:rsidRPr="00CB3AA7" w:rsidRDefault="0048133E" w:rsidP="00C9264D">
            <w:pPr>
              <w:pStyle w:val="a3"/>
              <w:numPr>
                <w:ilvl w:val="0"/>
                <w:numId w:val="2"/>
              </w:numPr>
              <w:tabs>
                <w:tab w:val="left" w:pos="255"/>
              </w:tabs>
              <w:ind w:left="0"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Тәрбиенің адамдармен қарым-қа</w:t>
            </w:r>
            <w:r w:rsidR="0048430C" w:rsidRPr="00CB3AA7">
              <w:rPr>
                <w:rFonts w:ascii="Times New Roman" w:hAnsi="Times New Roman" w:cs="Times New Roman"/>
                <w:sz w:val="24"/>
                <w:szCs w:val="24"/>
                <w:lang w:val="kk-KZ"/>
              </w:rPr>
              <w:t>тынаста тәрбиелеуге бағыттылығы.</w:t>
            </w:r>
          </w:p>
          <w:p w:rsidR="0048133E" w:rsidRPr="00CB3AA7" w:rsidRDefault="0048430C" w:rsidP="00C9264D">
            <w:pPr>
              <w:pStyle w:val="a3"/>
              <w:numPr>
                <w:ilvl w:val="0"/>
                <w:numId w:val="2"/>
              </w:numPr>
              <w:tabs>
                <w:tab w:val="left" w:pos="255"/>
              </w:tabs>
              <w:ind w:left="0"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Тәрбиені ізгілендіру.</w:t>
            </w:r>
          </w:p>
          <w:p w:rsidR="0048133E" w:rsidRPr="00CB3AA7" w:rsidRDefault="0048133E" w:rsidP="00C9264D">
            <w:pPr>
              <w:pStyle w:val="a3"/>
              <w:numPr>
                <w:ilvl w:val="0"/>
                <w:numId w:val="2"/>
              </w:numPr>
              <w:tabs>
                <w:tab w:val="left" w:pos="255"/>
              </w:tabs>
              <w:ind w:left="0"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Тәрбиедегі тұлғалық қатынас.</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4.</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Мақсаты</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«Адамның өмір сүру мақсаты ең жоғарғы бақытқа жету болса, ол адам бақыт дегеннің не екенін білуі қажет және оны өзінің мақсаты етіп қойып, соған  ұмтылуы қажет. Сонан кейін ол бақытқа жету үшін не істеуге тиіс екенін біліп, соған әрекет жасауы керек. Ол үшін ақылгөй ұстаз керек</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5.</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Мазмұны</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Адамгершілік, еңбек, ақыл-ой, патриоттық, эстетикалық, имандылық,  дене тәрбиесі.</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6.</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Әдістері</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Үйрету, жаттықтыру, сендіру, мінез-құлықтағы орта шаманы тез табу, өнеге, талап, педагогикалық ықпал ету </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жұмсақ</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 xml:space="preserve"> және</w:t>
            </w:r>
            <w:r w:rsidRPr="00CB3AA7">
              <w:rPr>
                <w:rFonts w:ascii="Times New Roman" w:hAnsi="Times New Roman" w:cs="Times New Roman"/>
                <w:sz w:val="24"/>
                <w:szCs w:val="24"/>
              </w:rPr>
              <w:t xml:space="preserve"> «</w:t>
            </w:r>
            <w:r w:rsidRPr="00CB3AA7">
              <w:rPr>
                <w:rFonts w:ascii="Times New Roman" w:hAnsi="Times New Roman" w:cs="Times New Roman"/>
                <w:sz w:val="24"/>
                <w:szCs w:val="24"/>
                <w:lang w:val="kk-KZ"/>
              </w:rPr>
              <w:t>қатты</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 xml:space="preserve"> әдіс</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 xml:space="preserve">, мойынұсындыру, мақтау, </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7.</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Құралдары</w:t>
            </w:r>
          </w:p>
        </w:tc>
        <w:tc>
          <w:tcPr>
            <w:tcW w:w="6486" w:type="dxa"/>
          </w:tcPr>
          <w:p w:rsidR="0048133E" w:rsidRPr="00CB3AA7" w:rsidRDefault="0048133E" w:rsidP="00C9264D">
            <w:pPr>
              <w:ind w:firstLine="34"/>
              <w:rPr>
                <w:rFonts w:ascii="Times New Roman" w:hAnsi="Times New Roman" w:cs="Times New Roman"/>
                <w:sz w:val="24"/>
                <w:szCs w:val="24"/>
              </w:rPr>
            </w:pPr>
            <w:r w:rsidRPr="00CB3AA7">
              <w:rPr>
                <w:rFonts w:ascii="Times New Roman" w:hAnsi="Times New Roman" w:cs="Times New Roman"/>
                <w:sz w:val="24"/>
                <w:szCs w:val="24"/>
                <w:lang w:val="kk-KZ"/>
              </w:rPr>
              <w:t>Еңбек, қарым-қатынас, өнер, табиғат, ғылым негіздері.</w:t>
            </w:r>
          </w:p>
        </w:tc>
      </w:tr>
      <w:tr w:rsidR="0048133E" w:rsidRPr="00CB3AA7" w:rsidTr="00CB3AA7">
        <w:tc>
          <w:tcPr>
            <w:tcW w:w="567"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8.</w:t>
            </w:r>
          </w:p>
        </w:tc>
        <w:tc>
          <w:tcPr>
            <w:tcW w:w="2410"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Нәтижесі</w:t>
            </w:r>
          </w:p>
        </w:tc>
        <w:tc>
          <w:tcPr>
            <w:tcW w:w="6486"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«Біз жақсы мінез-құлық пен парасатқа ие болған кезде солардың арқасында міндетті түрде  бақытқа жетеміз...Бұл екеуі бар кезде өзіміз және іс-әрекерттеріміз үстем де кемел болады, осылардың арқасында біз шын мәнінде қастерлі, қайырымды, инабатты боламыз».</w:t>
            </w:r>
          </w:p>
        </w:tc>
      </w:tr>
    </w:tbl>
    <w:p w:rsidR="0048133E" w:rsidRPr="00CB3AA7" w:rsidRDefault="0048133E" w:rsidP="00C9264D">
      <w:pPr>
        <w:spacing w:after="0" w:line="240" w:lineRule="auto"/>
        <w:jc w:val="both"/>
        <w:rPr>
          <w:rFonts w:ascii="Times New Roman" w:hAnsi="Times New Roman" w:cs="Times New Roman"/>
          <w:b/>
          <w:sz w:val="24"/>
          <w:szCs w:val="24"/>
          <w:lang w:val="kk-KZ"/>
        </w:rPr>
      </w:pPr>
    </w:p>
    <w:p w:rsidR="0048133E" w:rsidRPr="00CB3AA7" w:rsidRDefault="0048133E" w:rsidP="00C9264D">
      <w:pPr>
        <w:spacing w:after="0" w:line="240" w:lineRule="auto"/>
        <w:jc w:val="both"/>
        <w:rPr>
          <w:rFonts w:ascii="Times New Roman" w:hAnsi="Times New Roman" w:cs="Times New Roman"/>
          <w:b/>
          <w:sz w:val="24"/>
          <w:szCs w:val="24"/>
          <w:lang w:val="kk-KZ"/>
        </w:rPr>
      </w:pPr>
    </w:p>
    <w:p w:rsidR="0048133E" w:rsidRPr="00CB3AA7" w:rsidRDefault="0048133E" w:rsidP="00C9264D">
      <w:pPr>
        <w:spacing w:after="0" w:line="240" w:lineRule="auto"/>
        <w:jc w:val="both"/>
        <w:rPr>
          <w:rFonts w:ascii="Times New Roman" w:hAnsi="Times New Roman" w:cs="Times New Roman"/>
          <w:b/>
          <w:sz w:val="24"/>
          <w:szCs w:val="24"/>
          <w:lang w:val="kk-KZ"/>
        </w:rPr>
      </w:pPr>
    </w:p>
    <w:p w:rsidR="003D723B" w:rsidRPr="00CB3AA7" w:rsidRDefault="003D723B" w:rsidP="00C9264D">
      <w:pPr>
        <w:spacing w:after="0" w:line="240" w:lineRule="auto"/>
        <w:jc w:val="both"/>
        <w:rPr>
          <w:rFonts w:ascii="Times New Roman" w:hAnsi="Times New Roman" w:cs="Times New Roman"/>
          <w:b/>
          <w:sz w:val="24"/>
          <w:szCs w:val="24"/>
          <w:lang w:val="kk-KZ"/>
        </w:rPr>
      </w:pPr>
    </w:p>
    <w:p w:rsidR="00B02AB8" w:rsidRPr="00CB3AA7" w:rsidRDefault="00B02AB8" w:rsidP="00C9264D">
      <w:pPr>
        <w:spacing w:after="0" w:line="240" w:lineRule="auto"/>
        <w:jc w:val="both"/>
        <w:rPr>
          <w:rFonts w:ascii="Times New Roman" w:hAnsi="Times New Roman" w:cs="Times New Roman"/>
          <w:b/>
          <w:sz w:val="24"/>
          <w:szCs w:val="24"/>
          <w:lang w:val="kk-KZ"/>
        </w:rPr>
      </w:pPr>
    </w:p>
    <w:p w:rsidR="00B02AB8" w:rsidRPr="00CB3AA7" w:rsidRDefault="00B02AB8" w:rsidP="00C9264D">
      <w:pPr>
        <w:spacing w:after="0" w:line="240" w:lineRule="auto"/>
        <w:jc w:val="both"/>
        <w:rPr>
          <w:rFonts w:ascii="Times New Roman" w:hAnsi="Times New Roman" w:cs="Times New Roman"/>
          <w:b/>
          <w:sz w:val="24"/>
          <w:szCs w:val="24"/>
          <w:lang w:val="kk-KZ"/>
        </w:rPr>
      </w:pPr>
    </w:p>
    <w:p w:rsidR="0048133E" w:rsidRPr="00CB3AA7" w:rsidRDefault="0048133E"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Бақыт –  педагогикалық  және  этикалық категория</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Счастье как педагогическая и этическая категория</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tbl>
      <w:tblPr>
        <w:tblStyle w:val="a5"/>
        <w:tblW w:w="0" w:type="auto"/>
        <w:tblInd w:w="108" w:type="dxa"/>
        <w:tblLook w:val="04A0"/>
      </w:tblPr>
      <w:tblGrid>
        <w:gridCol w:w="567"/>
        <w:gridCol w:w="2694"/>
        <w:gridCol w:w="6202"/>
      </w:tblGrid>
      <w:tr w:rsidR="0048133E" w:rsidRPr="00CB3AA7" w:rsidTr="00CB3AA7">
        <w:tc>
          <w:tcPr>
            <w:tcW w:w="567" w:type="dxa"/>
          </w:tcPr>
          <w:p w:rsidR="0048133E" w:rsidRPr="00CB3AA7" w:rsidRDefault="0048133E" w:rsidP="00C9264D">
            <w:pPr>
              <w:ind w:firstLine="0"/>
              <w:rPr>
                <w:rFonts w:ascii="Times New Roman" w:hAnsi="Times New Roman" w:cs="Times New Roman"/>
                <w:b/>
                <w:sz w:val="24"/>
                <w:szCs w:val="24"/>
              </w:rPr>
            </w:pPr>
            <w:r w:rsidRPr="00CB3AA7">
              <w:rPr>
                <w:rFonts w:ascii="Times New Roman" w:hAnsi="Times New Roman" w:cs="Times New Roman"/>
                <w:b/>
                <w:sz w:val="24"/>
                <w:szCs w:val="24"/>
                <w:lang w:val="kk-KZ"/>
              </w:rPr>
              <w:t>№</w:t>
            </w:r>
          </w:p>
        </w:tc>
        <w:tc>
          <w:tcPr>
            <w:tcW w:w="2694"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Бақыт</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құрылымы</w:t>
            </w:r>
          </w:p>
        </w:tc>
        <w:tc>
          <w:tcPr>
            <w:tcW w:w="6202" w:type="dxa"/>
          </w:tcPr>
          <w:p w:rsidR="0048133E" w:rsidRPr="00CB3AA7" w:rsidRDefault="0048133E" w:rsidP="00C9264D">
            <w:pPr>
              <w:ind w:firstLine="34"/>
              <w:rPr>
                <w:rFonts w:ascii="Times New Roman" w:hAnsi="Times New Roman" w:cs="Times New Roman"/>
                <w:b/>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Бақыт</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мазмұны</w:t>
            </w:r>
          </w:p>
        </w:tc>
      </w:tr>
      <w:tr w:rsidR="0048133E" w:rsidRPr="00CB3AA7" w:rsidTr="00CB3AA7">
        <w:tc>
          <w:tcPr>
            <w:tcW w:w="567" w:type="dxa"/>
          </w:tcPr>
          <w:p w:rsidR="0048133E" w:rsidRPr="00CB3AA7" w:rsidRDefault="0048133E"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1.</w:t>
            </w:r>
          </w:p>
        </w:tc>
        <w:tc>
          <w:tcPr>
            <w:tcW w:w="2694"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Мәні </w:t>
            </w:r>
          </w:p>
        </w:tc>
        <w:tc>
          <w:tcPr>
            <w:tcW w:w="6202"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Бақыт – адамның түпкі мақсаты.</w:t>
            </w:r>
          </w:p>
        </w:tc>
      </w:tr>
      <w:tr w:rsidR="0048133E" w:rsidRPr="00CB3AA7" w:rsidTr="00CB3AA7">
        <w:tc>
          <w:tcPr>
            <w:tcW w:w="567" w:type="dxa"/>
          </w:tcPr>
          <w:p w:rsidR="0048133E" w:rsidRPr="00CB3AA7" w:rsidRDefault="0048133E"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2.</w:t>
            </w:r>
          </w:p>
        </w:tc>
        <w:tc>
          <w:tcPr>
            <w:tcW w:w="2694"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Әдіс-тәсілдері</w:t>
            </w:r>
          </w:p>
        </w:tc>
        <w:tc>
          <w:tcPr>
            <w:tcW w:w="6202"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Бақытқа жеткізетін жол – әрекет.</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Әрекет түрлері:</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1. Адамның өзінің дене мүшелерін пайдалану әрекеттері</w:t>
            </w:r>
            <w:r w:rsidRPr="00CB3AA7">
              <w:rPr>
                <w:rFonts w:ascii="Times New Roman" w:hAnsi="Times New Roman" w:cs="Times New Roman"/>
                <w:sz w:val="24"/>
                <w:szCs w:val="24"/>
                <w:lang w:val="en-US"/>
              </w:rPr>
              <w:t xml:space="preserve"> </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орнынан тұру, отыру, көру, есту</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lastRenderedPageBreak/>
              <w:t>2. Жан аффектілері: құштарлық, рақат, қуаныш, ашу, қорқыныш, жабырқау, күйіну, қызғаныш және сол сияқтылар.</w:t>
            </w:r>
          </w:p>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3. Ақыл-парасат.</w:t>
            </w:r>
          </w:p>
        </w:tc>
      </w:tr>
      <w:tr w:rsidR="0048133E" w:rsidRPr="00CB3AA7" w:rsidTr="00CB3AA7">
        <w:tc>
          <w:tcPr>
            <w:tcW w:w="567" w:type="dxa"/>
          </w:tcPr>
          <w:p w:rsidR="0048133E" w:rsidRPr="00CB3AA7" w:rsidRDefault="0048133E"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lastRenderedPageBreak/>
              <w:t>3.</w:t>
            </w:r>
          </w:p>
        </w:tc>
        <w:tc>
          <w:tcPr>
            <w:tcW w:w="2694"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Нормасы</w:t>
            </w:r>
          </w:p>
        </w:tc>
        <w:tc>
          <w:tcPr>
            <w:tcW w:w="6202"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Әл-Фарабидің норма </w:t>
            </w:r>
            <w:r w:rsidRPr="00CB3AA7">
              <w:rPr>
                <w:rFonts w:ascii="Times New Roman" w:hAnsi="Times New Roman" w:cs="Times New Roman"/>
                <w:sz w:val="24"/>
                <w:szCs w:val="24"/>
              </w:rPr>
              <w:t>(</w:t>
            </w:r>
            <w:r w:rsidRPr="00CB3AA7">
              <w:rPr>
                <w:rFonts w:ascii="Times New Roman" w:hAnsi="Times New Roman" w:cs="Times New Roman"/>
                <w:sz w:val="24"/>
                <w:szCs w:val="24"/>
                <w:lang w:val="kk-KZ"/>
              </w:rPr>
              <w:t>шек)  туралы қағидасы:</w:t>
            </w:r>
          </w:p>
          <w:p w:rsidR="0048133E" w:rsidRPr="00CB3AA7" w:rsidRDefault="003064F4" w:rsidP="00C9264D">
            <w:pPr>
              <w:pStyle w:val="a3"/>
              <w:numPr>
                <w:ilvl w:val="0"/>
                <w:numId w:val="3"/>
              </w:numPr>
              <w:ind w:left="0"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Шамадан тыс ауытқу – не артық кету немесе кем түсу. </w:t>
            </w:r>
          </w:p>
          <w:p w:rsidR="0048133E" w:rsidRPr="00CB3AA7" w:rsidRDefault="003064F4" w:rsidP="00C9264D">
            <w:pPr>
              <w:pStyle w:val="a3"/>
              <w:numPr>
                <w:ilvl w:val="0"/>
                <w:numId w:val="3"/>
              </w:numPr>
              <w:ind w:left="0"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Мысалы, ержүректілік </w:t>
            </w:r>
            <w:r w:rsidR="0048133E" w:rsidRPr="00CB3AA7">
              <w:rPr>
                <w:rFonts w:ascii="Times New Roman" w:hAnsi="Times New Roman" w:cs="Times New Roman"/>
                <w:sz w:val="24"/>
                <w:szCs w:val="24"/>
              </w:rPr>
              <w:t>(</w:t>
            </w:r>
            <w:r w:rsidR="0048133E" w:rsidRPr="00CB3AA7">
              <w:rPr>
                <w:rFonts w:ascii="Times New Roman" w:hAnsi="Times New Roman" w:cs="Times New Roman"/>
                <w:sz w:val="24"/>
                <w:szCs w:val="24"/>
                <w:lang w:val="kk-KZ"/>
              </w:rPr>
              <w:t xml:space="preserve">батылдық, ұстамдық) – жақсы қасиет. Шектен тыс батылдық көзсіз батырлыққа, қорқақтыққа апарады.  </w:t>
            </w:r>
          </w:p>
          <w:p w:rsidR="0048133E" w:rsidRPr="00CB3AA7" w:rsidRDefault="003064F4" w:rsidP="00C9264D">
            <w:pPr>
              <w:pStyle w:val="a3"/>
              <w:numPr>
                <w:ilvl w:val="0"/>
                <w:numId w:val="3"/>
              </w:numPr>
              <w:ind w:left="0"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Жомарттық </w:t>
            </w:r>
            <w:r w:rsidR="0048133E" w:rsidRPr="00CB3AA7">
              <w:rPr>
                <w:rFonts w:ascii="Times New Roman" w:hAnsi="Times New Roman" w:cs="Times New Roman"/>
                <w:sz w:val="24"/>
                <w:szCs w:val="24"/>
              </w:rPr>
              <w:t>(</w:t>
            </w:r>
            <w:r w:rsidR="0048133E" w:rsidRPr="00CB3AA7">
              <w:rPr>
                <w:rFonts w:ascii="Times New Roman" w:hAnsi="Times New Roman" w:cs="Times New Roman"/>
                <w:sz w:val="24"/>
                <w:szCs w:val="24"/>
                <w:lang w:val="kk-KZ"/>
              </w:rPr>
              <w:t>үнемшілдік және ақшаны дұрыс жұмсау</w:t>
            </w:r>
            <w:r w:rsidR="0048133E" w:rsidRPr="00CB3AA7">
              <w:rPr>
                <w:rFonts w:ascii="Times New Roman" w:hAnsi="Times New Roman" w:cs="Times New Roman"/>
                <w:sz w:val="24"/>
                <w:szCs w:val="24"/>
              </w:rPr>
              <w:t>)</w:t>
            </w:r>
            <w:r w:rsidR="0048133E" w:rsidRPr="00CB3AA7">
              <w:rPr>
                <w:rFonts w:ascii="Times New Roman" w:hAnsi="Times New Roman" w:cs="Times New Roman"/>
                <w:sz w:val="24"/>
                <w:szCs w:val="24"/>
                <w:lang w:val="kk-KZ"/>
              </w:rPr>
              <w:t xml:space="preserve"> – жақсы қасиет. Шектен тыс үнемшілдік сараңдыққа әкеледі. Шектен тыс артық ақша жұмсау, үнемшіл болмау ысырапшылдыққа соқтырады. </w:t>
            </w:r>
          </w:p>
          <w:p w:rsidR="0048133E" w:rsidRPr="00CB3AA7" w:rsidRDefault="003064F4" w:rsidP="00C9264D">
            <w:pPr>
              <w:pStyle w:val="a3"/>
              <w:numPr>
                <w:ilvl w:val="0"/>
                <w:numId w:val="3"/>
              </w:numPr>
              <w:ind w:left="0"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 </w:t>
            </w:r>
            <w:r w:rsidR="0048133E" w:rsidRPr="00CB3AA7">
              <w:rPr>
                <w:rFonts w:ascii="Times New Roman" w:hAnsi="Times New Roman" w:cs="Times New Roman"/>
                <w:sz w:val="24"/>
                <w:szCs w:val="24"/>
                <w:lang w:val="kk-KZ"/>
              </w:rPr>
              <w:t xml:space="preserve">Рақатты шамамен пайдалану нәпсіге </w:t>
            </w:r>
            <w:r w:rsidR="0048133E" w:rsidRPr="00CB3AA7">
              <w:rPr>
                <w:rFonts w:ascii="Times New Roman" w:hAnsi="Times New Roman" w:cs="Times New Roman"/>
                <w:sz w:val="24"/>
                <w:szCs w:val="24"/>
              </w:rPr>
              <w:t>(</w:t>
            </w:r>
            <w:r w:rsidR="0048133E" w:rsidRPr="00CB3AA7">
              <w:rPr>
                <w:rFonts w:ascii="Times New Roman" w:hAnsi="Times New Roman" w:cs="Times New Roman"/>
                <w:sz w:val="24"/>
                <w:szCs w:val="24"/>
                <w:lang w:val="kk-KZ"/>
              </w:rPr>
              <w:t>ішіп-жемге, әйел жынысына)  ұстамдылық арқылы келеді. Рақатқа шектен тыс берілу тойымсыздыққа, қомағайлыққа соқтырады.</w:t>
            </w:r>
          </w:p>
        </w:tc>
      </w:tr>
      <w:tr w:rsidR="0048133E" w:rsidRPr="00CB3AA7" w:rsidTr="00CB3AA7">
        <w:tc>
          <w:tcPr>
            <w:tcW w:w="567" w:type="dxa"/>
          </w:tcPr>
          <w:p w:rsidR="0048133E" w:rsidRPr="00CB3AA7" w:rsidRDefault="0048133E"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5.</w:t>
            </w:r>
          </w:p>
        </w:tc>
        <w:tc>
          <w:tcPr>
            <w:tcW w:w="2694" w:type="dxa"/>
          </w:tcPr>
          <w:p w:rsidR="0048133E" w:rsidRPr="00CB3AA7" w:rsidRDefault="0048133E"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Түпкі нәтижесі</w:t>
            </w:r>
          </w:p>
        </w:tc>
        <w:tc>
          <w:tcPr>
            <w:tcW w:w="6202" w:type="dxa"/>
          </w:tcPr>
          <w:p w:rsidR="0048133E" w:rsidRPr="00CB3AA7" w:rsidRDefault="0048133E"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 xml:space="preserve">Адамгершілік </w:t>
            </w:r>
            <w:r w:rsidRPr="00CB3AA7">
              <w:rPr>
                <w:rFonts w:ascii="Times New Roman" w:hAnsi="Times New Roman" w:cs="Times New Roman"/>
                <w:sz w:val="24"/>
                <w:szCs w:val="24"/>
                <w:lang w:val="kk-KZ"/>
              </w:rPr>
              <w:t>– ізгілік пен  қайырымдылықтың үйлесімі және жеке адамның осы үйлесімді ұстанымға айналдыруы.</w:t>
            </w:r>
          </w:p>
        </w:tc>
      </w:tr>
    </w:tbl>
    <w:p w:rsidR="007D6E3F" w:rsidRPr="00CB3AA7" w:rsidRDefault="007D6E3F" w:rsidP="00C9264D">
      <w:pPr>
        <w:spacing w:after="0" w:line="240" w:lineRule="auto"/>
        <w:jc w:val="both"/>
        <w:rPr>
          <w:rFonts w:ascii="Times New Roman" w:hAnsi="Times New Roman" w:cs="Times New Roman"/>
          <w:b/>
          <w:sz w:val="24"/>
          <w:szCs w:val="24"/>
          <w:lang w:val="kk-KZ"/>
        </w:rPr>
      </w:pPr>
    </w:p>
    <w:p w:rsidR="007D6E3F" w:rsidRPr="00CB3AA7" w:rsidRDefault="007D6E3F" w:rsidP="00C9264D">
      <w:pPr>
        <w:spacing w:after="0" w:line="240" w:lineRule="auto"/>
        <w:jc w:val="both"/>
        <w:rPr>
          <w:rFonts w:ascii="Times New Roman" w:hAnsi="Times New Roman" w:cs="Times New Roman"/>
          <w:b/>
          <w:sz w:val="24"/>
          <w:szCs w:val="24"/>
          <w:lang w:val="kk-KZ"/>
        </w:rPr>
      </w:pPr>
    </w:p>
    <w:p w:rsidR="007D6E3F" w:rsidRPr="00CB3AA7" w:rsidRDefault="007D6E3F" w:rsidP="00C9264D">
      <w:pPr>
        <w:spacing w:after="0" w:line="240" w:lineRule="auto"/>
        <w:jc w:val="both"/>
        <w:rPr>
          <w:rFonts w:ascii="Times New Roman" w:hAnsi="Times New Roman" w:cs="Times New Roman"/>
          <w:b/>
          <w:sz w:val="24"/>
          <w:szCs w:val="24"/>
          <w:lang w:val="kk-KZ"/>
        </w:rPr>
      </w:pPr>
    </w:p>
    <w:p w:rsidR="007D6E3F" w:rsidRPr="00CB3AA7" w:rsidRDefault="007D6E3F"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Әл</w:t>
      </w:r>
      <w:r w:rsidR="003D723B" w:rsidRPr="00CB3AA7">
        <w:rPr>
          <w:rFonts w:ascii="Times New Roman" w:hAnsi="Times New Roman" w:cs="Times New Roman"/>
          <w:b/>
          <w:sz w:val="24"/>
          <w:szCs w:val="24"/>
          <w:lang w:val="kk-KZ"/>
        </w:rPr>
        <w:t>-Фарабидің б</w:t>
      </w:r>
      <w:r w:rsidRPr="00CB3AA7">
        <w:rPr>
          <w:rFonts w:ascii="Times New Roman" w:hAnsi="Times New Roman" w:cs="Times New Roman"/>
          <w:b/>
          <w:sz w:val="24"/>
          <w:szCs w:val="24"/>
          <w:lang w:val="kk-KZ"/>
        </w:rPr>
        <w:t>ақытқа жету формуласы</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Формула обретения счастья по аль-Фараби</w:t>
      </w:r>
    </w:p>
    <w:p w:rsidR="00B02AB8" w:rsidRPr="00CB3AA7" w:rsidRDefault="00B02AB8" w:rsidP="00C9264D">
      <w:pPr>
        <w:pStyle w:val="HTML"/>
        <w:shd w:val="clear" w:color="auto" w:fill="F8F9FA"/>
        <w:jc w:val="both"/>
        <w:rPr>
          <w:rFonts w:ascii="Times New Roman" w:hAnsi="Times New Roman" w:cs="Times New Roman"/>
          <w:b/>
          <w:color w:val="222222"/>
          <w:sz w:val="24"/>
          <w:szCs w:val="24"/>
        </w:rPr>
      </w:pPr>
    </w:p>
    <w:tbl>
      <w:tblPr>
        <w:tblStyle w:val="a5"/>
        <w:tblW w:w="0" w:type="auto"/>
        <w:tblInd w:w="108" w:type="dxa"/>
        <w:tblLook w:val="04A0"/>
      </w:tblPr>
      <w:tblGrid>
        <w:gridCol w:w="458"/>
        <w:gridCol w:w="2967"/>
        <w:gridCol w:w="6038"/>
      </w:tblGrid>
      <w:tr w:rsidR="007D6E3F" w:rsidRPr="00CB3AA7" w:rsidTr="00B02AB8">
        <w:tc>
          <w:tcPr>
            <w:tcW w:w="458" w:type="dxa"/>
          </w:tcPr>
          <w:p w:rsidR="007D6E3F" w:rsidRPr="00CB3AA7" w:rsidRDefault="007D6E3F" w:rsidP="00C9264D">
            <w:pPr>
              <w:ind w:firstLine="0"/>
              <w:rPr>
                <w:rFonts w:ascii="Times New Roman" w:hAnsi="Times New Roman" w:cs="Times New Roman"/>
                <w:b/>
                <w:sz w:val="24"/>
                <w:szCs w:val="24"/>
              </w:rPr>
            </w:pPr>
            <w:r w:rsidRPr="00CB3AA7">
              <w:rPr>
                <w:rFonts w:ascii="Times New Roman" w:hAnsi="Times New Roman" w:cs="Times New Roman"/>
                <w:b/>
                <w:sz w:val="24"/>
                <w:szCs w:val="24"/>
                <w:lang w:val="kk-KZ"/>
              </w:rPr>
              <w:t>№</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берудің құрылымы</w:t>
            </w:r>
          </w:p>
        </w:tc>
        <w:tc>
          <w:tcPr>
            <w:tcW w:w="6038" w:type="dxa"/>
          </w:tcPr>
          <w:p w:rsidR="007D6E3F" w:rsidRPr="00CB3AA7" w:rsidRDefault="007D6E3F" w:rsidP="00C9264D">
            <w:pPr>
              <w:ind w:firstLine="34"/>
              <w:rPr>
                <w:rFonts w:ascii="Times New Roman" w:hAnsi="Times New Roman" w:cs="Times New Roman"/>
                <w:b/>
                <w:sz w:val="24"/>
                <w:szCs w:val="24"/>
                <w:lang w:val="kk-KZ"/>
              </w:rPr>
            </w:pP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Білім беру</w:t>
            </w:r>
            <w:r w:rsidRPr="00CB3AA7">
              <w:rPr>
                <w:rFonts w:ascii="Times New Roman" w:hAnsi="Times New Roman" w:cs="Times New Roman"/>
                <w:b/>
                <w:sz w:val="24"/>
                <w:szCs w:val="24"/>
              </w:rPr>
              <w:t>»</w:t>
            </w:r>
            <w:r w:rsidRPr="00CB3AA7">
              <w:rPr>
                <w:rFonts w:ascii="Times New Roman" w:hAnsi="Times New Roman" w:cs="Times New Roman"/>
                <w:b/>
                <w:sz w:val="24"/>
                <w:szCs w:val="24"/>
                <w:lang w:val="kk-KZ"/>
              </w:rPr>
              <w:t xml:space="preserve">  категориясының мазмұны</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1.</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 орындары</w:t>
            </w:r>
          </w:p>
        </w:tc>
        <w:tc>
          <w:tcPr>
            <w:tcW w:w="6038" w:type="dxa"/>
          </w:tcPr>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Мемлекет – Қала - Отбасы.</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2.</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берушілер</w:t>
            </w:r>
          </w:p>
        </w:tc>
        <w:tc>
          <w:tcPr>
            <w:tcW w:w="6038" w:type="dxa"/>
          </w:tcPr>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Мемлекет басшысы – Отбасы басшысы – Отбасы мүшелері – Ұстаздар. </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3.</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 жолдары</w:t>
            </w:r>
          </w:p>
        </w:tc>
        <w:tc>
          <w:tcPr>
            <w:tcW w:w="6038" w:type="dxa"/>
          </w:tcPr>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Үйрету – Оқыту – Тәрбиелеу – Философияны үйрену – Ғылыммен айналысу.</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4.</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   құралдары</w:t>
            </w:r>
          </w:p>
        </w:tc>
        <w:tc>
          <w:tcPr>
            <w:tcW w:w="6038" w:type="dxa"/>
          </w:tcPr>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Ғылым бастаулары/негіздері - Тәрбие идеалы – Дидактика – Психология – Әдістеме – Қажырлы еңбек.</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 xml:space="preserve">5. </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 нәтижелері</w:t>
            </w:r>
          </w:p>
        </w:tc>
        <w:tc>
          <w:tcPr>
            <w:tcW w:w="6038" w:type="dxa"/>
          </w:tcPr>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1. Ұнамды адамшылық қасиеттер: жақсы мінез-құлық, ақыл күші, ізгілік, қайырымдылық, адалдық,  денсаулықты сақтауға, дене күшін сақтауға, еңбек етуге ұмтылушылық.</w:t>
            </w:r>
          </w:p>
          <w:p w:rsidR="007D6E3F" w:rsidRPr="00CB3AA7" w:rsidRDefault="007D6E3F" w:rsidP="00C9264D">
            <w:pPr>
              <w:ind w:firstLine="34"/>
              <w:rPr>
                <w:rFonts w:ascii="Times New Roman" w:hAnsi="Times New Roman" w:cs="Times New Roman"/>
                <w:sz w:val="24"/>
                <w:szCs w:val="24"/>
                <w:lang w:val="kk-KZ"/>
              </w:rPr>
            </w:pPr>
            <w:r w:rsidRPr="00CB3AA7">
              <w:rPr>
                <w:rFonts w:ascii="Times New Roman" w:hAnsi="Times New Roman" w:cs="Times New Roman"/>
                <w:sz w:val="24"/>
                <w:szCs w:val="24"/>
                <w:lang w:val="kk-KZ"/>
              </w:rPr>
              <w:t>2</w:t>
            </w:r>
            <w:r w:rsidRPr="00CB3AA7">
              <w:rPr>
                <w:rFonts w:ascii="Times New Roman" w:hAnsi="Times New Roman" w:cs="Times New Roman"/>
                <w:b/>
                <w:sz w:val="24"/>
                <w:szCs w:val="24"/>
                <w:lang w:val="kk-KZ"/>
              </w:rPr>
              <w:t>. Ақыл – Парасат – Даналық.</w:t>
            </w:r>
          </w:p>
        </w:tc>
      </w:tr>
      <w:tr w:rsidR="007D6E3F" w:rsidRPr="00CB3AA7" w:rsidTr="00B02AB8">
        <w:tc>
          <w:tcPr>
            <w:tcW w:w="458" w:type="dxa"/>
          </w:tcPr>
          <w:p w:rsidR="007D6E3F" w:rsidRPr="00CB3AA7" w:rsidRDefault="007D6E3F" w:rsidP="00C9264D">
            <w:pPr>
              <w:ind w:firstLine="0"/>
              <w:rPr>
                <w:rFonts w:ascii="Times New Roman" w:hAnsi="Times New Roman" w:cs="Times New Roman"/>
                <w:sz w:val="24"/>
                <w:szCs w:val="24"/>
                <w:lang w:val="kk-KZ"/>
              </w:rPr>
            </w:pPr>
            <w:r w:rsidRPr="00CB3AA7">
              <w:rPr>
                <w:rFonts w:ascii="Times New Roman" w:hAnsi="Times New Roman" w:cs="Times New Roman"/>
                <w:sz w:val="24"/>
                <w:szCs w:val="24"/>
                <w:lang w:val="kk-KZ"/>
              </w:rPr>
              <w:t>6.</w:t>
            </w:r>
          </w:p>
        </w:tc>
        <w:tc>
          <w:tcPr>
            <w:tcW w:w="2967" w:type="dxa"/>
          </w:tcPr>
          <w:p w:rsidR="007D6E3F" w:rsidRPr="00CB3AA7" w:rsidRDefault="007D6E3F"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Білім берудің түпкі нәтижесі</w:t>
            </w:r>
          </w:p>
        </w:tc>
        <w:tc>
          <w:tcPr>
            <w:tcW w:w="6038" w:type="dxa"/>
          </w:tcPr>
          <w:p w:rsidR="007D6E3F" w:rsidRPr="00CB3AA7" w:rsidRDefault="007D6E3F" w:rsidP="00C9264D">
            <w:pPr>
              <w:ind w:firstLine="34"/>
              <w:rPr>
                <w:rFonts w:ascii="Times New Roman" w:hAnsi="Times New Roman" w:cs="Times New Roman"/>
                <w:b/>
                <w:sz w:val="24"/>
                <w:szCs w:val="24"/>
                <w:lang w:val="kk-KZ"/>
              </w:rPr>
            </w:pPr>
            <w:r w:rsidRPr="00CB3AA7">
              <w:rPr>
                <w:rFonts w:ascii="Times New Roman" w:hAnsi="Times New Roman" w:cs="Times New Roman"/>
                <w:b/>
                <w:sz w:val="24"/>
                <w:szCs w:val="24"/>
                <w:lang w:val="kk-KZ"/>
              </w:rPr>
              <w:t>Бақыт.</w:t>
            </w:r>
          </w:p>
        </w:tc>
      </w:tr>
    </w:tbl>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3D723B" w:rsidRPr="00CB3AA7" w:rsidRDefault="005423CC" w:rsidP="00C9264D">
      <w:pPr>
        <w:spacing w:after="0" w:line="240" w:lineRule="auto"/>
        <w:ind w:firstLine="708"/>
        <w:jc w:val="both"/>
        <w:rPr>
          <w:rFonts w:ascii="Times New Roman" w:hAnsi="Times New Roman" w:cs="Times New Roman"/>
          <w:b/>
          <w:color w:val="FF0000"/>
          <w:sz w:val="24"/>
          <w:szCs w:val="24"/>
          <w:lang w:val="kk-KZ"/>
        </w:rPr>
      </w:pPr>
      <w:r w:rsidRPr="00CB3AA7">
        <w:rPr>
          <w:rFonts w:ascii="Times New Roman" w:hAnsi="Times New Roman" w:cs="Times New Roman"/>
          <w:b/>
          <w:color w:val="FF0000"/>
          <w:sz w:val="24"/>
          <w:szCs w:val="24"/>
          <w:lang w:val="en-US"/>
        </w:rPr>
        <w:t>3</w:t>
      </w:r>
      <w:r w:rsidR="003D723B" w:rsidRPr="00CB3AA7">
        <w:rPr>
          <w:rFonts w:ascii="Times New Roman" w:hAnsi="Times New Roman" w:cs="Times New Roman"/>
          <w:b/>
          <w:color w:val="FF0000"/>
          <w:sz w:val="24"/>
          <w:szCs w:val="24"/>
          <w:lang w:val="kk-KZ"/>
        </w:rPr>
        <w:t>-блок.</w:t>
      </w: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ӘЛ-ФАРАБИДІҢ</w:t>
      </w:r>
      <w:r w:rsidR="003D723B" w:rsidRPr="00CB3AA7">
        <w:rPr>
          <w:rFonts w:ascii="Times New Roman" w:hAnsi="Times New Roman" w:cs="Times New Roman"/>
          <w:b/>
          <w:sz w:val="24"/>
          <w:szCs w:val="24"/>
          <w:lang w:val="kk-KZ"/>
        </w:rPr>
        <w:t xml:space="preserve"> </w:t>
      </w:r>
      <w:r w:rsidR="00CE3CFB" w:rsidRPr="00CB3AA7">
        <w:rPr>
          <w:rFonts w:ascii="Times New Roman" w:hAnsi="Times New Roman" w:cs="Times New Roman"/>
          <w:b/>
          <w:sz w:val="24"/>
          <w:szCs w:val="24"/>
          <w:lang w:val="kk-KZ"/>
        </w:rPr>
        <w:t xml:space="preserve"> ТРАКТАТТАР</w:t>
      </w:r>
      <w:r w:rsidRPr="00CB3AA7">
        <w:rPr>
          <w:rFonts w:ascii="Times New Roman" w:hAnsi="Times New Roman" w:cs="Times New Roman"/>
          <w:b/>
          <w:sz w:val="24"/>
          <w:szCs w:val="24"/>
          <w:lang w:val="kk-KZ"/>
        </w:rPr>
        <w:t>ЫНДАҒЫ ҰСТАЗ БЕЙНЕСІ</w:t>
      </w:r>
    </w:p>
    <w:p w:rsidR="001620AC" w:rsidRPr="00CB3AA7" w:rsidRDefault="001620AC" w:rsidP="00C9264D">
      <w:pPr>
        <w:pStyle w:val="a4"/>
        <w:ind w:firstLine="708"/>
        <w:rPr>
          <w:rFonts w:ascii="Times New Roman" w:hAnsi="Times New Roman" w:cs="Times New Roman"/>
          <w:b/>
          <w:sz w:val="24"/>
          <w:szCs w:val="24"/>
          <w:lang w:val="kk-KZ"/>
        </w:rPr>
      </w:pPr>
      <w:r w:rsidRPr="00CB3AA7">
        <w:rPr>
          <w:rFonts w:ascii="Times New Roman" w:hAnsi="Times New Roman" w:cs="Times New Roman"/>
          <w:b/>
          <w:sz w:val="24"/>
          <w:szCs w:val="24"/>
          <w:lang w:val="kk-KZ"/>
        </w:rPr>
        <w:lastRenderedPageBreak/>
        <w:t>Әл-Фарабидің педагогикасында бақытқа жету формуласын  іске асыратын адам</w:t>
      </w:r>
      <w:r w:rsidRPr="00CB3AA7">
        <w:rPr>
          <w:rFonts w:ascii="Times New Roman" w:hAnsi="Times New Roman" w:cs="Times New Roman"/>
          <w:sz w:val="24"/>
          <w:szCs w:val="24"/>
          <w:lang w:val="kk-KZ"/>
        </w:rPr>
        <w:t xml:space="preserve"> - </w:t>
      </w:r>
      <w:r w:rsidRPr="00CB3AA7">
        <w:rPr>
          <w:rFonts w:ascii="Times New Roman" w:hAnsi="Times New Roman" w:cs="Times New Roman"/>
          <w:b/>
          <w:sz w:val="24"/>
          <w:szCs w:val="24"/>
          <w:lang w:val="kk-KZ"/>
        </w:rPr>
        <w:t>дана ұстаз.</w:t>
      </w:r>
    </w:p>
    <w:p w:rsidR="007A5745" w:rsidRPr="00CB3AA7" w:rsidRDefault="007A5745" w:rsidP="00C9264D">
      <w:pPr>
        <w:spacing w:after="0" w:line="240" w:lineRule="auto"/>
        <w:jc w:val="both"/>
        <w:rPr>
          <w:rFonts w:ascii="Times New Roman" w:hAnsi="Times New Roman" w:cs="Times New Roman"/>
          <w:b/>
          <w:sz w:val="24"/>
          <w:szCs w:val="24"/>
          <w:lang w:val="kk-KZ"/>
        </w:rPr>
      </w:pPr>
    </w:p>
    <w:p w:rsidR="007A5745" w:rsidRPr="00CB3AA7" w:rsidRDefault="007A5745"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ОБРАЗ УЧИТЕЛЯ В ТРАКТАТАХ АЛЬ-ФАРАБИ  </w:t>
      </w:r>
    </w:p>
    <w:p w:rsidR="007A5745" w:rsidRPr="00CB3AA7" w:rsidRDefault="007A5745" w:rsidP="00C9264D">
      <w:pPr>
        <w:pStyle w:val="HTML"/>
        <w:jc w:val="both"/>
        <w:rPr>
          <w:rFonts w:ascii="Times New Roman" w:hAnsi="Times New Roman" w:cs="Times New Roman"/>
          <w:b/>
          <w:color w:val="222222"/>
          <w:sz w:val="24"/>
          <w:szCs w:val="24"/>
        </w:rPr>
      </w:pPr>
      <w:r w:rsidRPr="00CB3AA7">
        <w:rPr>
          <w:rFonts w:ascii="Times New Roman" w:hAnsi="Times New Roman" w:cs="Times New Roman"/>
          <w:b/>
          <w:color w:val="222222"/>
          <w:sz w:val="24"/>
          <w:szCs w:val="24"/>
        </w:rPr>
        <w:t>Человек, реализующий формулу счастья в педагогике аль-Фараби - мудрый учитель.</w:t>
      </w:r>
    </w:p>
    <w:p w:rsidR="007A5745" w:rsidRPr="00CB3AA7" w:rsidRDefault="007A5745" w:rsidP="00C9264D">
      <w:pPr>
        <w:pStyle w:val="a4"/>
        <w:ind w:firstLine="708"/>
        <w:rPr>
          <w:rFonts w:ascii="Times New Roman" w:hAnsi="Times New Roman" w:cs="Times New Roman"/>
          <w:b/>
          <w:sz w:val="24"/>
          <w:szCs w:val="24"/>
          <w:lang w:val="kk-KZ"/>
        </w:rPr>
      </w:pPr>
    </w:p>
    <w:p w:rsidR="001620AC" w:rsidRPr="00CB3AA7" w:rsidRDefault="001620AC" w:rsidP="00C9264D">
      <w:pPr>
        <w:pStyle w:val="a4"/>
        <w:ind w:firstLine="708"/>
        <w:rPr>
          <w:rFonts w:ascii="Times New Roman" w:hAnsi="Times New Roman" w:cs="Times New Roman"/>
          <w:b/>
          <w:sz w:val="24"/>
          <w:szCs w:val="24"/>
          <w:lang w:val="kk-KZ"/>
        </w:rPr>
      </w:pPr>
    </w:p>
    <w:p w:rsidR="007A5745" w:rsidRPr="00CB3AA7" w:rsidRDefault="007A5745" w:rsidP="00C9264D">
      <w:pPr>
        <w:pStyle w:val="a4"/>
        <w:ind w:firstLine="708"/>
        <w:rPr>
          <w:rFonts w:ascii="Times New Roman" w:hAnsi="Times New Roman" w:cs="Times New Roman"/>
          <w:b/>
          <w:sz w:val="24"/>
          <w:szCs w:val="24"/>
          <w:lang w:val="kk-KZ"/>
        </w:rPr>
      </w:pPr>
    </w:p>
    <w:p w:rsidR="007A5745" w:rsidRPr="00CB3AA7" w:rsidRDefault="007A5745" w:rsidP="00C9264D">
      <w:pPr>
        <w:pStyle w:val="a4"/>
        <w:ind w:firstLine="708"/>
        <w:rPr>
          <w:rFonts w:ascii="Times New Roman" w:hAnsi="Times New Roman" w:cs="Times New Roman"/>
          <w:b/>
          <w:sz w:val="24"/>
          <w:szCs w:val="24"/>
          <w:lang w:val="kk-KZ"/>
        </w:rPr>
      </w:pPr>
    </w:p>
    <w:p w:rsidR="001620AC" w:rsidRPr="00CB3AA7" w:rsidRDefault="001620AC" w:rsidP="00C9264D">
      <w:pPr>
        <w:pStyle w:val="a4"/>
        <w:ind w:firstLine="708"/>
        <w:rPr>
          <w:rFonts w:ascii="Times New Roman" w:hAnsi="Times New Roman" w:cs="Times New Roman"/>
          <w:b/>
          <w:sz w:val="24"/>
          <w:szCs w:val="24"/>
          <w:lang w:val="kk-KZ"/>
        </w:rPr>
      </w:pPr>
      <w:r w:rsidRPr="00CB3AA7">
        <w:rPr>
          <w:rFonts w:ascii="Times New Roman" w:hAnsi="Times New Roman" w:cs="Times New Roman"/>
          <w:b/>
          <w:sz w:val="24"/>
          <w:szCs w:val="24"/>
          <w:lang w:val="kk-KZ"/>
        </w:rPr>
        <w:t>Ұстаз</w:t>
      </w:r>
      <w:r w:rsidR="00CE3CFB" w:rsidRPr="00CB3AA7">
        <w:rPr>
          <w:rFonts w:ascii="Times New Roman" w:hAnsi="Times New Roman" w:cs="Times New Roman"/>
          <w:b/>
          <w:sz w:val="24"/>
          <w:szCs w:val="24"/>
          <w:lang w:val="kk-KZ"/>
        </w:rPr>
        <w:t xml:space="preserve"> бойындағы  қасиеттер:</w:t>
      </w:r>
    </w:p>
    <w:p w:rsidR="001620AC" w:rsidRPr="00CB3AA7" w:rsidRDefault="001620AC" w:rsidP="00C9264D">
      <w:pPr>
        <w:pStyle w:val="a4"/>
        <w:ind w:firstLine="708"/>
        <w:rPr>
          <w:rFonts w:ascii="Times New Roman" w:hAnsi="Times New Roman" w:cs="Times New Roman"/>
          <w:b/>
          <w:sz w:val="24"/>
          <w:szCs w:val="24"/>
          <w:lang w:val="kk-KZ"/>
        </w:rPr>
      </w:pPr>
    </w:p>
    <w:p w:rsidR="001620AC" w:rsidRPr="00CB3AA7" w:rsidRDefault="003064F4"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sz w:val="24"/>
          <w:szCs w:val="24"/>
          <w:lang w:val="kk-KZ"/>
        </w:rPr>
        <w:t xml:space="preserve"> </w:t>
      </w:r>
      <w:r w:rsidR="001620AC" w:rsidRPr="00CB3AA7">
        <w:rPr>
          <w:rFonts w:ascii="Times New Roman" w:hAnsi="Times New Roman" w:cs="Times New Roman"/>
          <w:b/>
          <w:sz w:val="24"/>
          <w:szCs w:val="24"/>
          <w:lang w:val="kk-KZ"/>
        </w:rPr>
        <w:t>ізеттілік, даналық, асқан пайымдылық, аңғарымпаздық,</w:t>
      </w:r>
    </w:p>
    <w:p w:rsidR="001620AC" w:rsidRPr="00CB3AA7" w:rsidRDefault="003064F4"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w:t>
      </w:r>
      <w:r w:rsidR="001620AC" w:rsidRPr="00CB3AA7">
        <w:rPr>
          <w:rFonts w:ascii="Times New Roman" w:hAnsi="Times New Roman" w:cs="Times New Roman"/>
          <w:b/>
          <w:sz w:val="24"/>
          <w:szCs w:val="24"/>
          <w:lang w:val="kk-KZ"/>
        </w:rPr>
        <w:t xml:space="preserve"> шыншылдық, ар-ождан тазалығы, қанағатшылдық, </w:t>
      </w:r>
    </w:p>
    <w:p w:rsidR="001620AC" w:rsidRPr="00CB3AA7" w:rsidRDefault="003064F4"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w:t>
      </w:r>
      <w:r w:rsidR="001620AC" w:rsidRPr="00CB3AA7">
        <w:rPr>
          <w:rFonts w:ascii="Times New Roman" w:hAnsi="Times New Roman" w:cs="Times New Roman"/>
          <w:b/>
          <w:sz w:val="24"/>
          <w:szCs w:val="24"/>
          <w:lang w:val="kk-KZ"/>
        </w:rPr>
        <w:t>тапқырлық, білгірлік, жігерлендіре білушілік, ұстамдылық,</w:t>
      </w:r>
    </w:p>
    <w:p w:rsidR="003064F4" w:rsidRPr="00CB3AA7" w:rsidRDefault="003064F4"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w:t>
      </w:r>
      <w:r w:rsidR="001620AC" w:rsidRPr="00CB3AA7">
        <w:rPr>
          <w:rFonts w:ascii="Times New Roman" w:hAnsi="Times New Roman" w:cs="Times New Roman"/>
          <w:b/>
          <w:sz w:val="24"/>
          <w:szCs w:val="24"/>
          <w:lang w:val="kk-KZ"/>
        </w:rPr>
        <w:t xml:space="preserve"> ынталылық, шеберлік, табандылық</w:t>
      </w:r>
      <w:r w:rsidRPr="00CB3AA7">
        <w:rPr>
          <w:rFonts w:ascii="Times New Roman" w:hAnsi="Times New Roman" w:cs="Times New Roman"/>
          <w:b/>
          <w:sz w:val="24"/>
          <w:szCs w:val="24"/>
          <w:lang w:val="kk-KZ"/>
        </w:rPr>
        <w:t xml:space="preserve">, </w:t>
      </w:r>
    </w:p>
    <w:p w:rsidR="001620AC" w:rsidRPr="00CB3AA7" w:rsidRDefault="001620AC"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пайымдағыштық, </w:t>
      </w:r>
      <w:r w:rsidR="003064F4" w:rsidRPr="00CB3AA7">
        <w:rPr>
          <w:rFonts w:ascii="Times New Roman" w:hAnsi="Times New Roman" w:cs="Times New Roman"/>
          <w:b/>
          <w:sz w:val="24"/>
          <w:szCs w:val="24"/>
          <w:lang w:val="kk-KZ"/>
        </w:rPr>
        <w:t xml:space="preserve">  </w:t>
      </w:r>
      <w:r w:rsidRPr="00CB3AA7">
        <w:rPr>
          <w:rFonts w:ascii="Times New Roman" w:hAnsi="Times New Roman" w:cs="Times New Roman"/>
          <w:b/>
          <w:sz w:val="24"/>
          <w:szCs w:val="24"/>
          <w:lang w:val="kk-KZ"/>
        </w:rPr>
        <w:t>көрегендік, тапқырлық, парасаттылық.</w:t>
      </w:r>
    </w:p>
    <w:p w:rsidR="007A5745" w:rsidRPr="00CB3AA7" w:rsidRDefault="007A5745" w:rsidP="00C9264D">
      <w:pPr>
        <w:spacing w:after="0" w:line="240" w:lineRule="auto"/>
        <w:jc w:val="both"/>
        <w:rPr>
          <w:rFonts w:ascii="Times New Roman" w:hAnsi="Times New Roman" w:cs="Times New Roman"/>
          <w:b/>
          <w:sz w:val="24"/>
          <w:szCs w:val="24"/>
          <w:lang w:val="kk-KZ"/>
        </w:rPr>
      </w:pPr>
    </w:p>
    <w:p w:rsidR="007A5745" w:rsidRPr="00CB3AA7" w:rsidRDefault="007A5745" w:rsidP="00C9264D">
      <w:pPr>
        <w:pStyle w:val="a4"/>
        <w:ind w:firstLine="708"/>
        <w:rPr>
          <w:rFonts w:ascii="Times New Roman" w:hAnsi="Times New Roman" w:cs="Times New Roman"/>
          <w:b/>
          <w:sz w:val="24"/>
          <w:szCs w:val="24"/>
          <w:lang w:val="kk-KZ"/>
        </w:rPr>
      </w:pPr>
      <w:r w:rsidRPr="00CB3AA7">
        <w:rPr>
          <w:rFonts w:ascii="Times New Roman" w:hAnsi="Times New Roman" w:cs="Times New Roman"/>
          <w:b/>
          <w:sz w:val="24"/>
          <w:szCs w:val="24"/>
          <w:lang w:val="kk-KZ"/>
        </w:rPr>
        <w:t>Качества учителя:</w:t>
      </w:r>
    </w:p>
    <w:p w:rsidR="007A5745" w:rsidRPr="00CB3AA7" w:rsidRDefault="007A5745" w:rsidP="00C9264D">
      <w:pPr>
        <w:pStyle w:val="a4"/>
        <w:ind w:firstLine="708"/>
        <w:rPr>
          <w:rFonts w:ascii="Times New Roman" w:hAnsi="Times New Roman" w:cs="Times New Roman"/>
          <w:b/>
          <w:sz w:val="24"/>
          <w:szCs w:val="24"/>
          <w:lang w:val="kk-KZ"/>
        </w:rPr>
      </w:pPr>
    </w:p>
    <w:p w:rsidR="007A5745" w:rsidRPr="00CB3AA7" w:rsidRDefault="007A5745" w:rsidP="00C9264D">
      <w:pPr>
        <w:pStyle w:val="a3"/>
        <w:numPr>
          <w:ilvl w:val="1"/>
          <w:numId w:val="3"/>
        </w:numPr>
        <w:spacing w:after="0" w:line="240" w:lineRule="auto"/>
        <w:ind w:left="0"/>
        <w:jc w:val="both"/>
        <w:rPr>
          <w:rFonts w:ascii="Times New Roman" w:hAnsi="Times New Roman" w:cs="Times New Roman"/>
          <w:b/>
          <w:sz w:val="24"/>
          <w:szCs w:val="24"/>
          <w:lang w:val="kk-KZ"/>
        </w:rPr>
      </w:pPr>
      <w:r w:rsidRPr="00CB3AA7">
        <w:rPr>
          <w:rFonts w:ascii="Times New Roman" w:hAnsi="Times New Roman" w:cs="Times New Roman"/>
          <w:sz w:val="24"/>
          <w:szCs w:val="24"/>
          <w:lang w:val="kk-KZ"/>
        </w:rPr>
        <w:t xml:space="preserve"> </w:t>
      </w:r>
      <w:r w:rsidRPr="00CB3AA7">
        <w:rPr>
          <w:rFonts w:ascii="Times New Roman" w:hAnsi="Times New Roman" w:cs="Times New Roman"/>
          <w:b/>
          <w:sz w:val="24"/>
          <w:szCs w:val="24"/>
          <w:lang w:val="kk-KZ"/>
        </w:rPr>
        <w:t>добропорядочность, мудрость, интеллектность, сообразительность,</w:t>
      </w:r>
    </w:p>
    <w:p w:rsidR="007A5745" w:rsidRPr="00CB3AA7" w:rsidRDefault="007A5745"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справедливость, душевная чистота, удовлеворенность, </w:t>
      </w:r>
    </w:p>
    <w:p w:rsidR="007A5745" w:rsidRPr="00CB3AA7" w:rsidRDefault="007A5745" w:rsidP="00C9264D">
      <w:pPr>
        <w:pStyle w:val="a3"/>
        <w:numPr>
          <w:ilvl w:val="1"/>
          <w:numId w:val="3"/>
        </w:numPr>
        <w:spacing w:after="0" w:line="240" w:lineRule="auto"/>
        <w:ind w:left="0"/>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изобретательность, разумность, вдохновляющий учеников, выдержанность,</w:t>
      </w:r>
    </w:p>
    <w:p w:rsidR="007A5745" w:rsidRPr="00CB3AA7" w:rsidRDefault="007A5745" w:rsidP="00C9264D">
      <w:pPr>
        <w:pStyle w:val="a3"/>
        <w:numPr>
          <w:ilvl w:val="0"/>
          <w:numId w:val="3"/>
        </w:numPr>
        <w:spacing w:after="0" w:line="240" w:lineRule="auto"/>
        <w:ind w:left="0" w:firstLine="708"/>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  усердность, мастерство, настойчивость, </w:t>
      </w:r>
    </w:p>
    <w:p w:rsidR="007A5745" w:rsidRPr="00CB3AA7" w:rsidRDefault="007A5745" w:rsidP="00C9264D">
      <w:pPr>
        <w:pStyle w:val="a3"/>
        <w:numPr>
          <w:ilvl w:val="1"/>
          <w:numId w:val="3"/>
        </w:numPr>
        <w:spacing w:after="0" w:line="240" w:lineRule="auto"/>
        <w:ind w:left="0"/>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проницательность,   п</w:t>
      </w:r>
      <w:r w:rsidR="008B558A" w:rsidRPr="00CB3AA7">
        <w:rPr>
          <w:rFonts w:ascii="Times New Roman" w:hAnsi="Times New Roman" w:cs="Times New Roman"/>
          <w:b/>
          <w:sz w:val="24"/>
          <w:szCs w:val="24"/>
          <w:lang w:val="kk-KZ"/>
        </w:rPr>
        <w:t xml:space="preserve">рогностичность, умелость, </w:t>
      </w:r>
      <w:r w:rsidR="008B558A" w:rsidRPr="00CB3AA7">
        <w:rPr>
          <w:rFonts w:ascii="Times New Roman" w:hAnsi="Times New Roman" w:cs="Times New Roman"/>
          <w:b/>
          <w:sz w:val="24"/>
          <w:szCs w:val="24"/>
        </w:rPr>
        <w:t>рассудительность</w:t>
      </w:r>
      <w:r w:rsidRPr="00CB3AA7">
        <w:rPr>
          <w:rFonts w:ascii="Times New Roman" w:hAnsi="Times New Roman" w:cs="Times New Roman"/>
          <w:b/>
          <w:sz w:val="24"/>
          <w:szCs w:val="24"/>
          <w:lang w:val="kk-KZ"/>
        </w:rPr>
        <w:t>.</w:t>
      </w:r>
    </w:p>
    <w:p w:rsidR="001620AC" w:rsidRPr="00CB3AA7" w:rsidRDefault="001620AC" w:rsidP="00C9264D">
      <w:pPr>
        <w:pStyle w:val="a4"/>
        <w:ind w:firstLine="708"/>
        <w:rPr>
          <w:rFonts w:ascii="Times New Roman" w:hAnsi="Times New Roman" w:cs="Times New Roman"/>
          <w:sz w:val="24"/>
          <w:szCs w:val="24"/>
          <w:lang w:val="kk-KZ"/>
        </w:rPr>
      </w:pPr>
    </w:p>
    <w:p w:rsidR="007A5745" w:rsidRPr="00CB3AA7" w:rsidRDefault="007A5745" w:rsidP="00C9264D">
      <w:pPr>
        <w:pStyle w:val="a4"/>
        <w:ind w:firstLine="708"/>
        <w:rPr>
          <w:rFonts w:ascii="Times New Roman" w:hAnsi="Times New Roman" w:cs="Times New Roman"/>
          <w:sz w:val="24"/>
          <w:szCs w:val="24"/>
          <w:lang w:val="kk-KZ"/>
        </w:rPr>
      </w:pPr>
    </w:p>
    <w:p w:rsidR="007A5745" w:rsidRPr="00CB3AA7" w:rsidRDefault="007A5745" w:rsidP="00C9264D">
      <w:pPr>
        <w:pStyle w:val="a4"/>
        <w:ind w:firstLine="708"/>
        <w:rPr>
          <w:rFonts w:ascii="Times New Roman" w:hAnsi="Times New Roman" w:cs="Times New Roman"/>
          <w:sz w:val="24"/>
          <w:szCs w:val="24"/>
          <w:lang w:val="kk-KZ"/>
        </w:rPr>
      </w:pPr>
    </w:p>
    <w:p w:rsidR="001620AC" w:rsidRPr="00CB3AA7" w:rsidRDefault="001620AC" w:rsidP="00C9264D">
      <w:pPr>
        <w:pStyle w:val="a4"/>
        <w:ind w:firstLine="708"/>
        <w:rPr>
          <w:rFonts w:ascii="Times New Roman" w:hAnsi="Times New Roman" w:cs="Times New Roman"/>
          <w:sz w:val="24"/>
          <w:szCs w:val="24"/>
          <w:lang w:val="kk-KZ"/>
        </w:rPr>
      </w:pPr>
    </w:p>
    <w:p w:rsidR="001620AC" w:rsidRPr="00CB3AA7" w:rsidRDefault="001620AC"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Әл-Фарабидің педагогикалық тұжырымдамасындағы ұстаз бейнесі</w:t>
      </w:r>
    </w:p>
    <w:p w:rsidR="007A5745" w:rsidRPr="00CB3AA7" w:rsidRDefault="007A5745" w:rsidP="00C9264D">
      <w:pPr>
        <w:spacing w:after="0" w:line="240" w:lineRule="auto"/>
        <w:jc w:val="both"/>
        <w:rPr>
          <w:rFonts w:ascii="Times New Roman" w:hAnsi="Times New Roman" w:cs="Times New Roman"/>
          <w:b/>
          <w:sz w:val="24"/>
          <w:szCs w:val="24"/>
          <w:lang w:val="kk-KZ"/>
        </w:rPr>
      </w:pPr>
      <w:r w:rsidRPr="00CB3AA7">
        <w:rPr>
          <w:rFonts w:ascii="Times New Roman" w:hAnsi="Times New Roman" w:cs="Times New Roman"/>
          <w:b/>
          <w:sz w:val="24"/>
          <w:szCs w:val="24"/>
          <w:lang w:val="kk-KZ"/>
        </w:rPr>
        <w:t>Образ учителя в педагогической концепции  аль</w:t>
      </w:r>
      <w:r w:rsidR="008153A1" w:rsidRPr="00CB3AA7">
        <w:rPr>
          <w:rFonts w:ascii="Times New Roman" w:hAnsi="Times New Roman" w:cs="Times New Roman"/>
          <w:b/>
          <w:sz w:val="24"/>
          <w:szCs w:val="24"/>
          <w:lang w:val="kk-KZ"/>
        </w:rPr>
        <w:t>-Ф</w:t>
      </w:r>
      <w:r w:rsidRPr="00CB3AA7">
        <w:rPr>
          <w:rFonts w:ascii="Times New Roman" w:hAnsi="Times New Roman" w:cs="Times New Roman"/>
          <w:b/>
          <w:sz w:val="24"/>
          <w:szCs w:val="24"/>
          <w:lang w:val="kk-KZ"/>
        </w:rPr>
        <w:t xml:space="preserve">араби  </w:t>
      </w:r>
    </w:p>
    <w:p w:rsidR="007A5745" w:rsidRPr="00CB3AA7" w:rsidRDefault="007A5745" w:rsidP="00C9264D">
      <w:pPr>
        <w:spacing w:after="0" w:line="240" w:lineRule="auto"/>
        <w:jc w:val="both"/>
        <w:rPr>
          <w:rFonts w:ascii="Times New Roman" w:hAnsi="Times New Roman" w:cs="Times New Roman"/>
          <w:b/>
          <w:sz w:val="24"/>
          <w:szCs w:val="24"/>
          <w:lang w:val="kk-KZ"/>
        </w:rPr>
      </w:pPr>
    </w:p>
    <w:tbl>
      <w:tblPr>
        <w:tblStyle w:val="a5"/>
        <w:tblW w:w="0" w:type="auto"/>
        <w:tblInd w:w="-34" w:type="dxa"/>
        <w:tblLook w:val="04A0"/>
      </w:tblPr>
      <w:tblGrid>
        <w:gridCol w:w="568"/>
        <w:gridCol w:w="2976"/>
        <w:gridCol w:w="6061"/>
      </w:tblGrid>
      <w:tr w:rsidR="001620AC" w:rsidRPr="00CB3AA7" w:rsidTr="00CB3AA7">
        <w:tc>
          <w:tcPr>
            <w:tcW w:w="568" w:type="dxa"/>
          </w:tcPr>
          <w:p w:rsidR="001620AC" w:rsidRPr="00CB3AA7" w:rsidRDefault="001620AC" w:rsidP="00C9264D">
            <w:pPr>
              <w:ind w:firstLine="33"/>
              <w:rPr>
                <w:rFonts w:ascii="Times New Roman" w:hAnsi="Times New Roman" w:cs="Times New Roman"/>
                <w:b/>
                <w:sz w:val="24"/>
                <w:szCs w:val="24"/>
              </w:rPr>
            </w:pPr>
            <w:r w:rsidRPr="00CB3AA7">
              <w:rPr>
                <w:rFonts w:ascii="Times New Roman" w:hAnsi="Times New Roman" w:cs="Times New Roman"/>
                <w:b/>
                <w:sz w:val="24"/>
                <w:szCs w:val="24"/>
                <w:lang w:val="kk-KZ"/>
              </w:rPr>
              <w:t>№</w:t>
            </w:r>
          </w:p>
        </w:tc>
        <w:tc>
          <w:tcPr>
            <w:tcW w:w="2976" w:type="dxa"/>
          </w:tcPr>
          <w:p w:rsidR="001620AC" w:rsidRPr="00CB3AA7" w:rsidRDefault="001620AC"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Ұстаз қасиеттерінің құрылымы</w:t>
            </w:r>
          </w:p>
        </w:tc>
        <w:tc>
          <w:tcPr>
            <w:tcW w:w="6061" w:type="dxa"/>
          </w:tcPr>
          <w:p w:rsidR="001620AC" w:rsidRPr="00CB3AA7" w:rsidRDefault="001620AC" w:rsidP="00C9264D">
            <w:pPr>
              <w:ind w:firstLine="34"/>
              <w:rPr>
                <w:rFonts w:ascii="Times New Roman" w:hAnsi="Times New Roman" w:cs="Times New Roman"/>
                <w:b/>
                <w:sz w:val="24"/>
                <w:szCs w:val="24"/>
                <w:lang w:val="kk-KZ"/>
              </w:rPr>
            </w:pPr>
            <w:r w:rsidRPr="00CB3AA7">
              <w:rPr>
                <w:rFonts w:ascii="Times New Roman" w:hAnsi="Times New Roman" w:cs="Times New Roman"/>
                <w:b/>
                <w:sz w:val="24"/>
                <w:szCs w:val="24"/>
                <w:lang w:val="kk-KZ"/>
              </w:rPr>
              <w:t>Ұстаз қасиеттерінің мазмұны</w:t>
            </w:r>
          </w:p>
        </w:tc>
      </w:tr>
      <w:tr w:rsidR="001620AC" w:rsidRPr="00CB3AA7" w:rsidTr="00CB3AA7">
        <w:tc>
          <w:tcPr>
            <w:tcW w:w="568" w:type="dxa"/>
          </w:tcPr>
          <w:p w:rsidR="001620AC" w:rsidRPr="00CB3AA7" w:rsidRDefault="001620AC" w:rsidP="00C9264D">
            <w:pPr>
              <w:ind w:firstLine="33"/>
              <w:rPr>
                <w:rFonts w:ascii="Times New Roman" w:hAnsi="Times New Roman" w:cs="Times New Roman"/>
                <w:sz w:val="24"/>
                <w:szCs w:val="24"/>
                <w:lang w:val="kk-KZ"/>
              </w:rPr>
            </w:pPr>
            <w:r w:rsidRPr="00CB3AA7">
              <w:rPr>
                <w:rFonts w:ascii="Times New Roman" w:hAnsi="Times New Roman" w:cs="Times New Roman"/>
                <w:sz w:val="24"/>
                <w:szCs w:val="24"/>
                <w:lang w:val="kk-KZ"/>
              </w:rPr>
              <w:t>1.</w:t>
            </w:r>
          </w:p>
        </w:tc>
        <w:tc>
          <w:tcPr>
            <w:tcW w:w="2976" w:type="dxa"/>
          </w:tcPr>
          <w:p w:rsidR="001620AC" w:rsidRPr="00CB3AA7" w:rsidRDefault="001620AC"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 xml:space="preserve">Пайымдағыштық </w:t>
            </w:r>
          </w:p>
        </w:tc>
        <w:tc>
          <w:tcPr>
            <w:tcW w:w="6061" w:type="dxa"/>
          </w:tcPr>
          <w:p w:rsidR="001620AC" w:rsidRPr="00CB3AA7" w:rsidRDefault="001620AC"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Пайымдағыштық  дегеніміз</w:t>
            </w:r>
            <w:r w:rsidRPr="00CB3AA7">
              <w:rPr>
                <w:rFonts w:ascii="Times New Roman" w:hAnsi="Times New Roman" w:cs="Times New Roman"/>
                <w:sz w:val="24"/>
                <w:szCs w:val="24"/>
                <w:lang w:val="kk-KZ"/>
              </w:rPr>
              <w:t xml:space="preserve"> – адамның шын мәніндегі игілікке ие болуы үшін неғұрлым қолайлы да, дұрыс заттарды мінсіз ұғынуы және ашу  қабілеті. </w:t>
            </w:r>
          </w:p>
        </w:tc>
      </w:tr>
      <w:tr w:rsidR="001620AC" w:rsidRPr="00CB3AA7" w:rsidTr="00CB3AA7">
        <w:tc>
          <w:tcPr>
            <w:tcW w:w="568" w:type="dxa"/>
          </w:tcPr>
          <w:p w:rsidR="001620AC" w:rsidRPr="00CB3AA7" w:rsidRDefault="001620AC" w:rsidP="00C9264D">
            <w:pPr>
              <w:ind w:firstLine="33"/>
              <w:rPr>
                <w:rFonts w:ascii="Times New Roman" w:hAnsi="Times New Roman" w:cs="Times New Roman"/>
                <w:sz w:val="24"/>
                <w:szCs w:val="24"/>
                <w:lang w:val="kk-KZ"/>
              </w:rPr>
            </w:pPr>
            <w:r w:rsidRPr="00CB3AA7">
              <w:rPr>
                <w:rFonts w:ascii="Times New Roman" w:hAnsi="Times New Roman" w:cs="Times New Roman"/>
                <w:sz w:val="24"/>
                <w:szCs w:val="24"/>
                <w:lang w:val="kk-KZ"/>
              </w:rPr>
              <w:t>2.</w:t>
            </w:r>
          </w:p>
        </w:tc>
        <w:tc>
          <w:tcPr>
            <w:tcW w:w="2976" w:type="dxa"/>
          </w:tcPr>
          <w:p w:rsidR="001620AC" w:rsidRPr="00CB3AA7" w:rsidRDefault="001620AC"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Көрегендік</w:t>
            </w:r>
          </w:p>
        </w:tc>
        <w:tc>
          <w:tcPr>
            <w:tcW w:w="6061" w:type="dxa"/>
          </w:tcPr>
          <w:p w:rsidR="001620AC" w:rsidRPr="00CB3AA7" w:rsidRDefault="001620AC"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Көрегендік дегеніміз</w:t>
            </w:r>
            <w:r w:rsidRPr="00CB3AA7">
              <w:rPr>
                <w:rFonts w:ascii="Times New Roman" w:hAnsi="Times New Roman" w:cs="Times New Roman"/>
                <w:sz w:val="24"/>
                <w:szCs w:val="24"/>
                <w:lang w:val="kk-KZ"/>
              </w:rPr>
              <w:t xml:space="preserve"> – кейбір маңызы кем игіліктерге  жету үшін не нәрсенің неғұрлым жақсы және лайықты болатынын мінсіз аша білу қабілеті.</w:t>
            </w:r>
          </w:p>
        </w:tc>
      </w:tr>
      <w:tr w:rsidR="001620AC" w:rsidRPr="00CB3AA7" w:rsidTr="00CB3AA7">
        <w:tc>
          <w:tcPr>
            <w:tcW w:w="568" w:type="dxa"/>
          </w:tcPr>
          <w:p w:rsidR="001620AC" w:rsidRPr="00CB3AA7" w:rsidRDefault="001620AC" w:rsidP="00C9264D">
            <w:pPr>
              <w:ind w:firstLine="33"/>
              <w:rPr>
                <w:rFonts w:ascii="Times New Roman" w:hAnsi="Times New Roman" w:cs="Times New Roman"/>
                <w:sz w:val="24"/>
                <w:szCs w:val="24"/>
                <w:lang w:val="kk-KZ"/>
              </w:rPr>
            </w:pPr>
            <w:r w:rsidRPr="00CB3AA7">
              <w:rPr>
                <w:rFonts w:ascii="Times New Roman" w:hAnsi="Times New Roman" w:cs="Times New Roman"/>
                <w:sz w:val="24"/>
                <w:szCs w:val="24"/>
                <w:lang w:val="kk-KZ"/>
              </w:rPr>
              <w:t>3.</w:t>
            </w:r>
          </w:p>
        </w:tc>
        <w:tc>
          <w:tcPr>
            <w:tcW w:w="2976" w:type="dxa"/>
          </w:tcPr>
          <w:p w:rsidR="001620AC" w:rsidRPr="00CB3AA7" w:rsidRDefault="001620AC"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Тапқырлық</w:t>
            </w:r>
          </w:p>
        </w:tc>
        <w:tc>
          <w:tcPr>
            <w:tcW w:w="6061" w:type="dxa"/>
          </w:tcPr>
          <w:p w:rsidR="001620AC" w:rsidRPr="00CB3AA7" w:rsidRDefault="001620AC"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 xml:space="preserve">Тапқырлық дегеніміз – </w:t>
            </w:r>
            <w:r w:rsidRPr="00CB3AA7">
              <w:rPr>
                <w:rFonts w:ascii="Times New Roman" w:hAnsi="Times New Roman" w:cs="Times New Roman"/>
                <w:sz w:val="24"/>
                <w:szCs w:val="24"/>
                <w:lang w:val="kk-KZ"/>
              </w:rPr>
              <w:t>онан зор бір нәрсеге, игілік деп танылатын байлыққа, рахатқа немесе құрметке жету үшін ненің неғұрлым жақсы және лайықты болатынын анықтаған кезде дұрыс пайымдау қабілеті.</w:t>
            </w:r>
          </w:p>
        </w:tc>
      </w:tr>
      <w:tr w:rsidR="001620AC" w:rsidRPr="00CB3AA7" w:rsidTr="00CB3AA7">
        <w:tc>
          <w:tcPr>
            <w:tcW w:w="568" w:type="dxa"/>
          </w:tcPr>
          <w:p w:rsidR="001620AC" w:rsidRPr="00CB3AA7" w:rsidRDefault="001620AC" w:rsidP="00C9264D">
            <w:pPr>
              <w:ind w:firstLine="33"/>
              <w:rPr>
                <w:rFonts w:ascii="Times New Roman" w:hAnsi="Times New Roman" w:cs="Times New Roman"/>
                <w:sz w:val="24"/>
                <w:szCs w:val="24"/>
                <w:lang w:val="kk-KZ"/>
              </w:rPr>
            </w:pPr>
            <w:r w:rsidRPr="00CB3AA7">
              <w:rPr>
                <w:rFonts w:ascii="Times New Roman" w:hAnsi="Times New Roman" w:cs="Times New Roman"/>
                <w:sz w:val="24"/>
                <w:szCs w:val="24"/>
                <w:lang w:val="kk-KZ"/>
              </w:rPr>
              <w:t>4.</w:t>
            </w:r>
          </w:p>
        </w:tc>
        <w:tc>
          <w:tcPr>
            <w:tcW w:w="2976" w:type="dxa"/>
          </w:tcPr>
          <w:p w:rsidR="001620AC" w:rsidRPr="00CB3AA7" w:rsidRDefault="001620AC" w:rsidP="00C9264D">
            <w:pPr>
              <w:ind w:firstLine="33"/>
              <w:rPr>
                <w:rFonts w:ascii="Times New Roman" w:hAnsi="Times New Roman" w:cs="Times New Roman"/>
                <w:b/>
                <w:sz w:val="24"/>
                <w:szCs w:val="24"/>
                <w:lang w:val="kk-KZ"/>
              </w:rPr>
            </w:pPr>
            <w:r w:rsidRPr="00CB3AA7">
              <w:rPr>
                <w:rFonts w:ascii="Times New Roman" w:hAnsi="Times New Roman" w:cs="Times New Roman"/>
                <w:b/>
                <w:sz w:val="24"/>
                <w:szCs w:val="24"/>
                <w:lang w:val="kk-KZ"/>
              </w:rPr>
              <w:t>Парасаттылық</w:t>
            </w:r>
          </w:p>
        </w:tc>
        <w:tc>
          <w:tcPr>
            <w:tcW w:w="6061" w:type="dxa"/>
          </w:tcPr>
          <w:p w:rsidR="001620AC" w:rsidRPr="00CB3AA7" w:rsidRDefault="001620AC" w:rsidP="00C9264D">
            <w:pPr>
              <w:ind w:firstLine="34"/>
              <w:rPr>
                <w:rFonts w:ascii="Times New Roman" w:hAnsi="Times New Roman" w:cs="Times New Roman"/>
                <w:sz w:val="24"/>
                <w:szCs w:val="24"/>
                <w:lang w:val="kk-KZ"/>
              </w:rPr>
            </w:pPr>
            <w:r w:rsidRPr="00CB3AA7">
              <w:rPr>
                <w:rFonts w:ascii="Times New Roman" w:hAnsi="Times New Roman" w:cs="Times New Roman"/>
                <w:b/>
                <w:sz w:val="24"/>
                <w:szCs w:val="24"/>
                <w:lang w:val="kk-KZ"/>
              </w:rPr>
              <w:t>Парасатты адам дегеніміз</w:t>
            </w:r>
            <w:r w:rsidRPr="00CB3AA7">
              <w:rPr>
                <w:rFonts w:ascii="Times New Roman" w:hAnsi="Times New Roman" w:cs="Times New Roman"/>
                <w:sz w:val="24"/>
                <w:szCs w:val="24"/>
                <w:lang w:val="kk-KZ"/>
              </w:rPr>
              <w:t xml:space="preserve"> – өзінің ақылын, тапқырлығын мақтауға тұрарлық істер жасау үшін, немесе жағымсыз қылықтардан бойын аулақ ұстау үшін қолданатын адам.</w:t>
            </w:r>
          </w:p>
        </w:tc>
      </w:tr>
    </w:tbl>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CB3AA7">
        <w:rPr>
          <w:rFonts w:ascii="Times New Roman" w:eastAsia="Times New Roman" w:hAnsi="Times New Roman" w:cs="Times New Roman"/>
          <w:color w:val="222222"/>
          <w:sz w:val="24"/>
          <w:szCs w:val="24"/>
        </w:rPr>
        <w:t xml:space="preserve"> </w:t>
      </w: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820516" w:rsidRPr="00CB3AA7" w:rsidRDefault="00820516" w:rsidP="00C926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sectPr w:rsidR="00820516" w:rsidRPr="00CB3AA7" w:rsidSect="00B77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62DC"/>
    <w:multiLevelType w:val="hybridMultilevel"/>
    <w:tmpl w:val="268C536C"/>
    <w:lvl w:ilvl="0" w:tplc="859A078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8163E2"/>
    <w:multiLevelType w:val="hybridMultilevel"/>
    <w:tmpl w:val="A9080A34"/>
    <w:lvl w:ilvl="0" w:tplc="2E7815EE">
      <w:numFmt w:val="bullet"/>
      <w:lvlText w:val=""/>
      <w:lvlJc w:val="left"/>
      <w:pPr>
        <w:ind w:left="1211"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5B5CEA"/>
    <w:multiLevelType w:val="hybridMultilevel"/>
    <w:tmpl w:val="144894F4"/>
    <w:lvl w:ilvl="0" w:tplc="C9183AE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6B710C"/>
    <w:rsid w:val="001620AC"/>
    <w:rsid w:val="001A74E4"/>
    <w:rsid w:val="001D5D84"/>
    <w:rsid w:val="002A596A"/>
    <w:rsid w:val="003064F4"/>
    <w:rsid w:val="00383EC9"/>
    <w:rsid w:val="003D723B"/>
    <w:rsid w:val="0048133E"/>
    <w:rsid w:val="0048430C"/>
    <w:rsid w:val="005423CC"/>
    <w:rsid w:val="006164C0"/>
    <w:rsid w:val="00616DA4"/>
    <w:rsid w:val="006217CD"/>
    <w:rsid w:val="00653030"/>
    <w:rsid w:val="006B710C"/>
    <w:rsid w:val="007A3671"/>
    <w:rsid w:val="007A5745"/>
    <w:rsid w:val="007B1F71"/>
    <w:rsid w:val="007D6E3F"/>
    <w:rsid w:val="007E131A"/>
    <w:rsid w:val="007F47B9"/>
    <w:rsid w:val="008153A1"/>
    <w:rsid w:val="00820516"/>
    <w:rsid w:val="008B558A"/>
    <w:rsid w:val="008C177D"/>
    <w:rsid w:val="00907DF9"/>
    <w:rsid w:val="009842BC"/>
    <w:rsid w:val="009E559A"/>
    <w:rsid w:val="00B02AB8"/>
    <w:rsid w:val="00B77483"/>
    <w:rsid w:val="00B92560"/>
    <w:rsid w:val="00C124B7"/>
    <w:rsid w:val="00C4190D"/>
    <w:rsid w:val="00C9264D"/>
    <w:rsid w:val="00CB3AA7"/>
    <w:rsid w:val="00CD374E"/>
    <w:rsid w:val="00CE3CFB"/>
    <w:rsid w:val="00D123CC"/>
    <w:rsid w:val="00D3218E"/>
    <w:rsid w:val="00D9281C"/>
    <w:rsid w:val="00DE52ED"/>
    <w:rsid w:val="00DF2F6A"/>
    <w:rsid w:val="00E9454D"/>
    <w:rsid w:val="00EA660B"/>
    <w:rsid w:val="00EB086D"/>
    <w:rsid w:val="00EF3095"/>
    <w:rsid w:val="00EF4B89"/>
    <w:rsid w:val="00F0049D"/>
    <w:rsid w:val="00F61C84"/>
    <w:rsid w:val="00F65471"/>
    <w:rsid w:val="00FD6F45"/>
    <w:rsid w:val="00FE0FBE"/>
    <w:rsid w:val="00FF2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DF9"/>
    <w:pPr>
      <w:ind w:left="720"/>
      <w:contextualSpacing/>
    </w:pPr>
  </w:style>
  <w:style w:type="paragraph" w:styleId="a4">
    <w:name w:val="No Spacing"/>
    <w:uiPriority w:val="1"/>
    <w:qFormat/>
    <w:rsid w:val="007A3671"/>
    <w:pPr>
      <w:spacing w:after="0" w:line="240" w:lineRule="auto"/>
      <w:ind w:firstLine="709"/>
      <w:jc w:val="both"/>
    </w:pPr>
    <w:rPr>
      <w:rFonts w:eastAsiaTheme="minorHAnsi"/>
      <w:lang w:eastAsia="en-US"/>
    </w:rPr>
  </w:style>
  <w:style w:type="table" w:styleId="a5">
    <w:name w:val="Table Grid"/>
    <w:basedOn w:val="a1"/>
    <w:uiPriority w:val="59"/>
    <w:rsid w:val="0048133E"/>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2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205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5314647">
      <w:bodyDiv w:val="1"/>
      <w:marLeft w:val="0"/>
      <w:marRight w:val="0"/>
      <w:marTop w:val="0"/>
      <w:marBottom w:val="0"/>
      <w:divBdr>
        <w:top w:val="none" w:sz="0" w:space="0" w:color="auto"/>
        <w:left w:val="none" w:sz="0" w:space="0" w:color="auto"/>
        <w:bottom w:val="none" w:sz="0" w:space="0" w:color="auto"/>
        <w:right w:val="none" w:sz="0" w:space="0" w:color="auto"/>
      </w:divBdr>
    </w:div>
    <w:div w:id="396633580">
      <w:bodyDiv w:val="1"/>
      <w:marLeft w:val="0"/>
      <w:marRight w:val="0"/>
      <w:marTop w:val="0"/>
      <w:marBottom w:val="0"/>
      <w:divBdr>
        <w:top w:val="none" w:sz="0" w:space="0" w:color="auto"/>
        <w:left w:val="none" w:sz="0" w:space="0" w:color="auto"/>
        <w:bottom w:val="none" w:sz="0" w:space="0" w:color="auto"/>
        <w:right w:val="none" w:sz="0" w:space="0" w:color="auto"/>
      </w:divBdr>
    </w:div>
    <w:div w:id="485516810">
      <w:bodyDiv w:val="1"/>
      <w:marLeft w:val="0"/>
      <w:marRight w:val="0"/>
      <w:marTop w:val="0"/>
      <w:marBottom w:val="0"/>
      <w:divBdr>
        <w:top w:val="none" w:sz="0" w:space="0" w:color="auto"/>
        <w:left w:val="none" w:sz="0" w:space="0" w:color="auto"/>
        <w:bottom w:val="none" w:sz="0" w:space="0" w:color="auto"/>
        <w:right w:val="none" w:sz="0" w:space="0" w:color="auto"/>
      </w:divBdr>
    </w:div>
    <w:div w:id="856650863">
      <w:bodyDiv w:val="1"/>
      <w:marLeft w:val="0"/>
      <w:marRight w:val="0"/>
      <w:marTop w:val="0"/>
      <w:marBottom w:val="0"/>
      <w:divBdr>
        <w:top w:val="none" w:sz="0" w:space="0" w:color="auto"/>
        <w:left w:val="none" w:sz="0" w:space="0" w:color="auto"/>
        <w:bottom w:val="none" w:sz="0" w:space="0" w:color="auto"/>
        <w:right w:val="none" w:sz="0" w:space="0" w:color="auto"/>
      </w:divBdr>
      <w:divsChild>
        <w:div w:id="945893435">
          <w:marLeft w:val="0"/>
          <w:marRight w:val="0"/>
          <w:marTop w:val="0"/>
          <w:marBottom w:val="0"/>
          <w:divBdr>
            <w:top w:val="none" w:sz="0" w:space="0" w:color="auto"/>
            <w:left w:val="none" w:sz="0" w:space="0" w:color="auto"/>
            <w:bottom w:val="none" w:sz="0" w:space="0" w:color="auto"/>
            <w:right w:val="none" w:sz="0" w:space="0" w:color="auto"/>
          </w:divBdr>
        </w:div>
        <w:div w:id="1644306792">
          <w:marLeft w:val="0"/>
          <w:marRight w:val="0"/>
          <w:marTop w:val="0"/>
          <w:marBottom w:val="0"/>
          <w:divBdr>
            <w:top w:val="none" w:sz="0" w:space="0" w:color="auto"/>
            <w:left w:val="none" w:sz="0" w:space="0" w:color="auto"/>
            <w:bottom w:val="none" w:sz="0" w:space="0" w:color="auto"/>
            <w:right w:val="none" w:sz="0" w:space="0" w:color="auto"/>
          </w:divBdr>
        </w:div>
      </w:divsChild>
    </w:div>
    <w:div w:id="1367218897">
      <w:bodyDiv w:val="1"/>
      <w:marLeft w:val="0"/>
      <w:marRight w:val="0"/>
      <w:marTop w:val="0"/>
      <w:marBottom w:val="0"/>
      <w:divBdr>
        <w:top w:val="none" w:sz="0" w:space="0" w:color="auto"/>
        <w:left w:val="none" w:sz="0" w:space="0" w:color="auto"/>
        <w:bottom w:val="none" w:sz="0" w:space="0" w:color="auto"/>
        <w:right w:val="none" w:sz="0" w:space="0" w:color="auto"/>
      </w:divBdr>
    </w:div>
    <w:div w:id="16120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1265-EA22-4CA9-B20D-E481E297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61</Pages>
  <Words>31092</Words>
  <Characters>177226</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2020-02-10T09:09:00Z</dcterms:created>
  <dcterms:modified xsi:type="dcterms:W3CDTF">2020-02-29T10:24:00Z</dcterms:modified>
</cp:coreProperties>
</file>